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3B40" w:rsidRDefault="00C33B40" w:rsidP="003F1D76">
      <w:pPr>
        <w:rPr>
          <w:b/>
          <w:sz w:val="24"/>
          <w:szCs w:val="24"/>
        </w:rPr>
      </w:pPr>
      <w:r>
        <w:rPr>
          <w:b/>
          <w:sz w:val="24"/>
          <w:szCs w:val="24"/>
        </w:rPr>
        <w:t>Cameron’s cuts are hurting the NHS #</w:t>
      </w:r>
      <w:proofErr w:type="spellStart"/>
      <w:r>
        <w:rPr>
          <w:b/>
          <w:sz w:val="24"/>
          <w:szCs w:val="24"/>
        </w:rPr>
        <w:t>fullyfundourNHS</w:t>
      </w:r>
      <w:proofErr w:type="spellEnd"/>
    </w:p>
    <w:p w:rsidR="003F1D76" w:rsidRDefault="003F1D76" w:rsidP="003F1D76">
      <w:pPr>
        <w:rPr>
          <w:sz w:val="24"/>
          <w:szCs w:val="24"/>
        </w:rPr>
      </w:pPr>
      <w:r>
        <w:rPr>
          <w:sz w:val="24"/>
          <w:szCs w:val="24"/>
        </w:rPr>
        <w:t>David Cameron claims to have protected NHS spending. But this has failed to keep pace with growing demand. Funding per head of population has actually fallen in real terms since 2010</w:t>
      </w:r>
      <w:r>
        <w:rPr>
          <w:rStyle w:val="FootnoteReference"/>
          <w:sz w:val="24"/>
          <w:szCs w:val="24"/>
        </w:rPr>
        <w:footnoteReference w:id="1"/>
      </w:r>
      <w:r>
        <w:rPr>
          <w:sz w:val="24"/>
          <w:szCs w:val="24"/>
        </w:rPr>
        <w:t>.</w:t>
      </w:r>
    </w:p>
    <w:p w:rsidR="00AB0DA2" w:rsidRDefault="00AB0DA2" w:rsidP="003F1D76">
      <w:pPr>
        <w:rPr>
          <w:sz w:val="24"/>
          <w:szCs w:val="24"/>
        </w:rPr>
      </w:pPr>
      <w:r>
        <w:rPr>
          <w:sz w:val="24"/>
          <w:szCs w:val="24"/>
        </w:rPr>
        <w:t>Adult social care has been hit even harder, with massive numbers of older people losing their care, relying instead on over-stretched NHS services.</w:t>
      </w:r>
    </w:p>
    <w:p w:rsidR="003B14C5" w:rsidRDefault="003B14C5" w:rsidP="003F1D76">
      <w:pPr>
        <w:rPr>
          <w:sz w:val="24"/>
          <w:szCs w:val="24"/>
        </w:rPr>
      </w:pPr>
      <w:r>
        <w:rPr>
          <w:sz w:val="24"/>
          <w:szCs w:val="24"/>
        </w:rPr>
        <w:t xml:space="preserve">Public funding of health as a proportion of GDP is on a downward curve. By 2008, the UK was in line with leading EU nations, we are now falling significantly behind. </w:t>
      </w:r>
      <w:r w:rsidR="00E20F7C">
        <w:rPr>
          <w:sz w:val="24"/>
          <w:szCs w:val="24"/>
        </w:rPr>
        <w:t xml:space="preserve">The recent OECD report on international health care, showed that UK spending was now significantly below </w:t>
      </w:r>
      <w:r w:rsidR="009148F6">
        <w:rPr>
          <w:sz w:val="24"/>
          <w:szCs w:val="24"/>
        </w:rPr>
        <w:t xml:space="preserve">the </w:t>
      </w:r>
      <w:r w:rsidR="00E20F7C">
        <w:rPr>
          <w:sz w:val="24"/>
          <w:szCs w:val="24"/>
        </w:rPr>
        <w:t>average for leading world economies</w:t>
      </w:r>
      <w:r w:rsidR="00936D18">
        <w:rPr>
          <w:rStyle w:val="FootnoteReference"/>
          <w:sz w:val="24"/>
          <w:szCs w:val="24"/>
        </w:rPr>
        <w:footnoteReference w:id="2"/>
      </w:r>
      <w:r w:rsidR="00E20F7C">
        <w:rPr>
          <w:sz w:val="24"/>
          <w:szCs w:val="24"/>
        </w:rPr>
        <w:t>.</w:t>
      </w:r>
    </w:p>
    <w:p w:rsidR="00D77CBF" w:rsidRDefault="00D77CBF" w:rsidP="00D77CBF">
      <w:pPr>
        <w:rPr>
          <w:sz w:val="24"/>
          <w:szCs w:val="24"/>
        </w:rPr>
      </w:pPr>
      <w:r>
        <w:rPr>
          <w:sz w:val="24"/>
          <w:szCs w:val="24"/>
        </w:rPr>
        <w:t xml:space="preserve">These cuts have led to a growing financial crisis in the NHS which is having an adverse impact on patient care, despite the best efforts of fantastic NHS staff. </w:t>
      </w:r>
    </w:p>
    <w:p w:rsidR="003F1D76" w:rsidRDefault="00C513B5" w:rsidP="003F1D76">
      <w:pPr>
        <w:rPr>
          <w:sz w:val="24"/>
          <w:szCs w:val="24"/>
        </w:rPr>
      </w:pPr>
      <w:r>
        <w:rPr>
          <w:sz w:val="24"/>
          <w:szCs w:val="24"/>
        </w:rPr>
        <w:t>Here’s 11</w:t>
      </w:r>
      <w:bookmarkStart w:id="0" w:name="_GoBack"/>
      <w:bookmarkEnd w:id="0"/>
      <w:r w:rsidR="003F1D76">
        <w:rPr>
          <w:sz w:val="24"/>
          <w:szCs w:val="24"/>
        </w:rPr>
        <w:t xml:space="preserve"> ways in which Cameron’s funding squeeze </w:t>
      </w:r>
      <w:r w:rsidR="00AB0DA2">
        <w:rPr>
          <w:sz w:val="24"/>
          <w:szCs w:val="24"/>
        </w:rPr>
        <w:t>is impacting on your services:</w:t>
      </w:r>
    </w:p>
    <w:p w:rsidR="00FB092D" w:rsidRDefault="00FB092D" w:rsidP="003F1D76">
      <w:pPr>
        <w:rPr>
          <w:b/>
          <w:sz w:val="24"/>
          <w:szCs w:val="24"/>
        </w:rPr>
      </w:pPr>
      <w:r>
        <w:rPr>
          <w:b/>
          <w:sz w:val="24"/>
          <w:szCs w:val="24"/>
        </w:rPr>
        <w:t>A &amp; E</w:t>
      </w:r>
    </w:p>
    <w:p w:rsidR="00FB092D" w:rsidRPr="002B572B" w:rsidRDefault="002B572B" w:rsidP="003F1D76">
      <w:pPr>
        <w:rPr>
          <w:sz w:val="24"/>
          <w:szCs w:val="24"/>
        </w:rPr>
      </w:pPr>
      <w:r>
        <w:rPr>
          <w:sz w:val="24"/>
          <w:szCs w:val="24"/>
        </w:rPr>
        <w:t>Just over 2 per cent of patients waited over 4 hours for treatment in A&amp;E in early 2010. Today, this number has risen to around 6 per cent</w:t>
      </w:r>
      <w:r>
        <w:rPr>
          <w:rStyle w:val="FootnoteReference"/>
          <w:sz w:val="24"/>
          <w:szCs w:val="24"/>
        </w:rPr>
        <w:footnoteReference w:id="3"/>
      </w:r>
      <w:r>
        <w:rPr>
          <w:sz w:val="24"/>
          <w:szCs w:val="24"/>
        </w:rPr>
        <w:t xml:space="preserve">. In January of this year, A&amp;E performance reached its worst level on record, with </w:t>
      </w:r>
      <w:r w:rsidR="001B60B8">
        <w:rPr>
          <w:sz w:val="24"/>
          <w:szCs w:val="24"/>
        </w:rPr>
        <w:t>ambulances frequent</w:t>
      </w:r>
      <w:r>
        <w:rPr>
          <w:sz w:val="24"/>
          <w:szCs w:val="24"/>
        </w:rPr>
        <w:t>ly queueing over 30 minutes and record numbers of patients waiting for hours on trolleys</w:t>
      </w:r>
      <w:r>
        <w:rPr>
          <w:rStyle w:val="FootnoteReference"/>
          <w:sz w:val="24"/>
          <w:szCs w:val="24"/>
        </w:rPr>
        <w:footnoteReference w:id="4"/>
      </w:r>
      <w:r>
        <w:rPr>
          <w:sz w:val="24"/>
          <w:szCs w:val="24"/>
        </w:rPr>
        <w:t xml:space="preserve">. </w:t>
      </w:r>
      <w:r w:rsidR="00E85024">
        <w:rPr>
          <w:sz w:val="24"/>
          <w:szCs w:val="24"/>
        </w:rPr>
        <w:t xml:space="preserve"> Emergency staff are struggling to cope with the demand as the government fails to tackle the crisis in recruitment and retention</w:t>
      </w:r>
      <w:r w:rsidR="00E85024">
        <w:rPr>
          <w:rStyle w:val="FootnoteReference"/>
          <w:sz w:val="24"/>
          <w:szCs w:val="24"/>
        </w:rPr>
        <w:footnoteReference w:id="5"/>
      </w:r>
      <w:r w:rsidR="00E85024">
        <w:rPr>
          <w:sz w:val="24"/>
          <w:szCs w:val="24"/>
        </w:rPr>
        <w:t>.</w:t>
      </w:r>
    </w:p>
    <w:p w:rsidR="00AB0DA2" w:rsidRDefault="00AB0DA2" w:rsidP="003F1D76">
      <w:pPr>
        <w:rPr>
          <w:b/>
          <w:sz w:val="24"/>
          <w:szCs w:val="24"/>
        </w:rPr>
      </w:pPr>
      <w:r w:rsidRPr="00AB0DA2">
        <w:rPr>
          <w:b/>
          <w:sz w:val="24"/>
          <w:szCs w:val="24"/>
        </w:rPr>
        <w:t xml:space="preserve">Adult social care </w:t>
      </w:r>
    </w:p>
    <w:p w:rsidR="00AB0DA2" w:rsidRDefault="00AB0DA2" w:rsidP="003F1D76">
      <w:pPr>
        <w:rPr>
          <w:sz w:val="24"/>
          <w:szCs w:val="24"/>
        </w:rPr>
      </w:pPr>
      <w:r>
        <w:rPr>
          <w:sz w:val="24"/>
          <w:szCs w:val="24"/>
        </w:rPr>
        <w:t xml:space="preserve">Between 2009/10 and 2013/14, adult social care received a real terms funding cut of 9 per cent. This has led to a fall of more than 25 per cent in the numbers of people aged over 65 receiving community-based, residential and nursing care services. </w:t>
      </w:r>
      <w:r w:rsidR="00FB092D">
        <w:rPr>
          <w:sz w:val="24"/>
          <w:szCs w:val="24"/>
        </w:rPr>
        <w:t>That’s 400,000 fewer older people getting t</w:t>
      </w:r>
      <w:r w:rsidR="001B60B8">
        <w:rPr>
          <w:sz w:val="24"/>
          <w:szCs w:val="24"/>
        </w:rPr>
        <w:t>he paid-for care that they need and</w:t>
      </w:r>
      <w:r w:rsidR="00FB092D">
        <w:rPr>
          <w:sz w:val="24"/>
          <w:szCs w:val="24"/>
        </w:rPr>
        <w:t xml:space="preserve"> forced to turn to over-stretched NHS services instead</w:t>
      </w:r>
      <w:r w:rsidR="00FB092D">
        <w:rPr>
          <w:rStyle w:val="FootnoteReference"/>
          <w:sz w:val="24"/>
          <w:szCs w:val="24"/>
        </w:rPr>
        <w:footnoteReference w:id="6"/>
      </w:r>
      <w:r w:rsidR="00FB092D">
        <w:rPr>
          <w:sz w:val="24"/>
          <w:szCs w:val="24"/>
        </w:rPr>
        <w:t>.</w:t>
      </w:r>
    </w:p>
    <w:p w:rsidR="00CE3582" w:rsidRDefault="00CE3582" w:rsidP="003F1D76">
      <w:pPr>
        <w:rPr>
          <w:b/>
          <w:sz w:val="24"/>
          <w:szCs w:val="24"/>
        </w:rPr>
      </w:pPr>
    </w:p>
    <w:p w:rsidR="00FB092D" w:rsidRPr="00E85024" w:rsidRDefault="00E85024" w:rsidP="003F1D76">
      <w:pPr>
        <w:rPr>
          <w:b/>
          <w:sz w:val="24"/>
          <w:szCs w:val="24"/>
        </w:rPr>
      </w:pPr>
      <w:r w:rsidRPr="00E85024">
        <w:rPr>
          <w:b/>
          <w:sz w:val="24"/>
          <w:szCs w:val="24"/>
        </w:rPr>
        <w:t>Community Health</w:t>
      </w:r>
    </w:p>
    <w:p w:rsidR="00E85024" w:rsidRDefault="00E85024" w:rsidP="003F1D76">
      <w:pPr>
        <w:rPr>
          <w:sz w:val="24"/>
          <w:szCs w:val="24"/>
        </w:rPr>
      </w:pPr>
      <w:r>
        <w:rPr>
          <w:sz w:val="24"/>
          <w:szCs w:val="24"/>
        </w:rPr>
        <w:lastRenderedPageBreak/>
        <w:t>District nurses play a crucial role in delivery health care in the community. They help give chemotherapy to cancer patients in their homes, administer insulin for diabetics, give relief to those in their dying days and help keep people out of hospital. This role is even more crucial given our ageing population and the pressure in our hospitals. Yet numbers are tumbling. Since 2010, we have seen a 28 per cent reduction in the number of district nurses</w:t>
      </w:r>
      <w:r w:rsidR="00083639">
        <w:rPr>
          <w:rStyle w:val="FootnoteReference"/>
          <w:sz w:val="24"/>
          <w:szCs w:val="24"/>
        </w:rPr>
        <w:footnoteReference w:id="7"/>
      </w:r>
      <w:r>
        <w:rPr>
          <w:sz w:val="24"/>
          <w:szCs w:val="24"/>
        </w:rPr>
        <w:t>. The Royal College of Nursing fears that district nurses will be all but wiped out by the next decade if things don’t change</w:t>
      </w:r>
      <w:r w:rsidR="00083639">
        <w:rPr>
          <w:rStyle w:val="FootnoteReference"/>
          <w:sz w:val="24"/>
          <w:szCs w:val="24"/>
        </w:rPr>
        <w:footnoteReference w:id="8"/>
      </w:r>
      <w:r>
        <w:rPr>
          <w:sz w:val="24"/>
          <w:szCs w:val="24"/>
        </w:rPr>
        <w:t>.</w:t>
      </w:r>
      <w:r w:rsidR="005E1CD7">
        <w:rPr>
          <w:sz w:val="24"/>
          <w:szCs w:val="24"/>
        </w:rPr>
        <w:t xml:space="preserve">  </w:t>
      </w:r>
      <w:r w:rsidR="00EC0E5F">
        <w:rPr>
          <w:sz w:val="24"/>
          <w:szCs w:val="24"/>
        </w:rPr>
        <w:t>And earlier this year, the government announced a further cut of £200m to local government public health budgets, taking more money away from both local authority and NHS providers in the process</w:t>
      </w:r>
      <w:r w:rsidR="00EC0E5F">
        <w:rPr>
          <w:rStyle w:val="FootnoteReference"/>
          <w:sz w:val="24"/>
          <w:szCs w:val="24"/>
        </w:rPr>
        <w:footnoteReference w:id="9"/>
      </w:r>
      <w:r w:rsidR="00EC0E5F">
        <w:rPr>
          <w:sz w:val="24"/>
          <w:szCs w:val="24"/>
        </w:rPr>
        <w:t>.</w:t>
      </w:r>
    </w:p>
    <w:p w:rsidR="00FB092D" w:rsidRPr="00083639" w:rsidRDefault="00083639" w:rsidP="003F1D76">
      <w:pPr>
        <w:rPr>
          <w:b/>
          <w:sz w:val="24"/>
          <w:szCs w:val="24"/>
        </w:rPr>
      </w:pPr>
      <w:r w:rsidRPr="00083639">
        <w:rPr>
          <w:b/>
          <w:sz w:val="24"/>
          <w:szCs w:val="24"/>
        </w:rPr>
        <w:t>Cancer Treatment</w:t>
      </w:r>
    </w:p>
    <w:p w:rsidR="00FB092D" w:rsidRDefault="00083639" w:rsidP="003F1D76">
      <w:pPr>
        <w:rPr>
          <w:sz w:val="24"/>
          <w:szCs w:val="24"/>
        </w:rPr>
      </w:pPr>
      <w:r>
        <w:rPr>
          <w:sz w:val="24"/>
          <w:szCs w:val="24"/>
        </w:rPr>
        <w:t>Cancer waiting time standards, introduced under previous governments, were one of the more popular targets introduced to the NHS and helped to underpin a decade of improved waiting times for cancer treatment</w:t>
      </w:r>
      <w:r w:rsidR="004040A6">
        <w:rPr>
          <w:sz w:val="24"/>
          <w:szCs w:val="24"/>
        </w:rPr>
        <w:t xml:space="preserve"> from the early 2000s</w:t>
      </w:r>
      <w:r>
        <w:rPr>
          <w:sz w:val="24"/>
          <w:szCs w:val="24"/>
        </w:rPr>
        <w:t>. However, thing</w:t>
      </w:r>
      <w:r w:rsidR="004040A6">
        <w:rPr>
          <w:sz w:val="24"/>
          <w:szCs w:val="24"/>
        </w:rPr>
        <w:t>s are now going in the wrong direction</w:t>
      </w:r>
      <w:r>
        <w:rPr>
          <w:sz w:val="24"/>
          <w:szCs w:val="24"/>
        </w:rPr>
        <w:t>. Since 2006, patients have expected to be treated within 62 days of an urgent cancer referral from their GP. NHS providers are expected to meet this target for 85 per cent of patients. The figure has dropped from 86.7 per cent in April 2010 to 82.5 per cent this summer</w:t>
      </w:r>
      <w:r>
        <w:rPr>
          <w:rStyle w:val="FootnoteReference"/>
          <w:sz w:val="24"/>
          <w:szCs w:val="24"/>
        </w:rPr>
        <w:footnoteReference w:id="10"/>
      </w:r>
      <w:r>
        <w:rPr>
          <w:sz w:val="24"/>
          <w:szCs w:val="24"/>
        </w:rPr>
        <w:t>, with the NHS missing the target for six consecutive quarters now.</w:t>
      </w:r>
    </w:p>
    <w:p w:rsidR="00083639" w:rsidRPr="00083639" w:rsidRDefault="00083639" w:rsidP="003F1D76">
      <w:pPr>
        <w:rPr>
          <w:b/>
          <w:sz w:val="24"/>
          <w:szCs w:val="24"/>
        </w:rPr>
      </w:pPr>
      <w:r w:rsidRPr="00083639">
        <w:rPr>
          <w:b/>
          <w:sz w:val="24"/>
          <w:szCs w:val="24"/>
        </w:rPr>
        <w:t>Mental Health</w:t>
      </w:r>
    </w:p>
    <w:p w:rsidR="001B60B8" w:rsidRPr="0055769C" w:rsidRDefault="004040A6" w:rsidP="001B60B8">
      <w:pPr>
        <w:rPr>
          <w:lang w:eastAsia="en-GB"/>
        </w:rPr>
      </w:pPr>
      <w:r>
        <w:rPr>
          <w:sz w:val="24"/>
          <w:szCs w:val="24"/>
        </w:rPr>
        <w:t>Mental health has for far too long been a Cinderella service within the NHS family. And there’s evidence to suggest that, despite government assurances, funding actually decreased for mental health services last year.</w:t>
      </w:r>
      <w:r>
        <w:rPr>
          <w:rStyle w:val="FootnoteReference"/>
          <w:sz w:val="24"/>
          <w:szCs w:val="24"/>
        </w:rPr>
        <w:footnoteReference w:id="11"/>
      </w:r>
      <w:r>
        <w:rPr>
          <w:sz w:val="24"/>
          <w:szCs w:val="24"/>
        </w:rPr>
        <w:t xml:space="preserve"> There is a crisis of in-patient provision in mental health, with dangerously high bed occupancy rates</w:t>
      </w:r>
      <w:r w:rsidR="00416037">
        <w:rPr>
          <w:rStyle w:val="FootnoteReference"/>
          <w:sz w:val="24"/>
          <w:szCs w:val="24"/>
        </w:rPr>
        <w:footnoteReference w:id="12"/>
      </w:r>
      <w:r>
        <w:rPr>
          <w:sz w:val="24"/>
          <w:szCs w:val="24"/>
        </w:rPr>
        <w:t xml:space="preserve"> and a lack of capacity, with scandalously high numbers of mental health patients being held in police cells as a result</w:t>
      </w:r>
      <w:r w:rsidR="00F31430">
        <w:rPr>
          <w:sz w:val="24"/>
          <w:szCs w:val="24"/>
        </w:rPr>
        <w:t>.</w:t>
      </w:r>
      <w:r>
        <w:rPr>
          <w:rStyle w:val="FootnoteReference"/>
          <w:sz w:val="24"/>
          <w:szCs w:val="24"/>
        </w:rPr>
        <w:footnoteReference w:id="13"/>
      </w:r>
      <w:r w:rsidR="00496B9A">
        <w:rPr>
          <w:sz w:val="24"/>
          <w:szCs w:val="24"/>
        </w:rPr>
        <w:t xml:space="preserve"> Since 2009 t</w:t>
      </w:r>
      <w:r w:rsidR="00416037">
        <w:rPr>
          <w:sz w:val="24"/>
          <w:szCs w:val="24"/>
        </w:rPr>
        <w:t>here has been a 12 per cent reduction in the number of beds available to mental health patients, the Royal College of Psychiatrists said that on one day in 2014 there were no beds available at all in England</w:t>
      </w:r>
      <w:r w:rsidR="00416037">
        <w:rPr>
          <w:rStyle w:val="FootnoteReference"/>
          <w:sz w:val="24"/>
          <w:szCs w:val="24"/>
        </w:rPr>
        <w:footnoteReference w:id="14"/>
      </w:r>
      <w:r w:rsidR="00416037">
        <w:rPr>
          <w:sz w:val="24"/>
          <w:szCs w:val="24"/>
        </w:rPr>
        <w:t>.</w:t>
      </w:r>
      <w:r w:rsidR="001B60B8">
        <w:rPr>
          <w:sz w:val="24"/>
          <w:szCs w:val="24"/>
        </w:rPr>
        <w:t xml:space="preserve"> ‘O</w:t>
      </w:r>
      <w:r w:rsidR="001B60B8" w:rsidRPr="0055769C">
        <w:t>ut of area placements</w:t>
      </w:r>
      <w:r w:rsidR="001B60B8">
        <w:t>’</w:t>
      </w:r>
      <w:r w:rsidR="001B60B8" w:rsidRPr="0055769C">
        <w:t xml:space="preserve"> </w:t>
      </w:r>
      <w:r w:rsidR="001B60B8">
        <w:t xml:space="preserve">rose </w:t>
      </w:r>
      <w:r w:rsidR="001B60B8" w:rsidRPr="0055769C">
        <w:t>23 per cent</w:t>
      </w:r>
      <w:r w:rsidR="001B60B8">
        <w:t xml:space="preserve"> last year with </w:t>
      </w:r>
      <w:r w:rsidR="001B60B8">
        <w:rPr>
          <w:lang w:eastAsia="en-GB"/>
        </w:rPr>
        <w:t>p</w:t>
      </w:r>
      <w:r w:rsidR="001B60B8" w:rsidRPr="0055769C">
        <w:rPr>
          <w:lang w:eastAsia="en-GB"/>
        </w:rPr>
        <w:t>atients fac</w:t>
      </w:r>
      <w:r w:rsidR="001B60B8">
        <w:rPr>
          <w:lang w:eastAsia="en-GB"/>
        </w:rPr>
        <w:t>ing</w:t>
      </w:r>
      <w:r w:rsidR="001B60B8" w:rsidRPr="0055769C">
        <w:rPr>
          <w:lang w:eastAsia="en-GB"/>
        </w:rPr>
        <w:t xml:space="preserve"> journeys of up to 370 miles for beds</w:t>
      </w:r>
      <w:r w:rsidR="001B60B8">
        <w:rPr>
          <w:lang w:eastAsia="en-GB"/>
        </w:rPr>
        <w:t>.</w:t>
      </w:r>
      <w:r w:rsidR="001B60B8">
        <w:rPr>
          <w:rStyle w:val="FootnoteReference"/>
          <w:lang w:eastAsia="en-GB"/>
        </w:rPr>
        <w:footnoteReference w:id="15"/>
      </w:r>
      <w:r w:rsidR="001B60B8" w:rsidRPr="0055769C">
        <w:rPr>
          <w:lang w:eastAsia="en-GB"/>
        </w:rPr>
        <w:t xml:space="preserve"> </w:t>
      </w:r>
      <w:r w:rsidR="001B60B8">
        <w:rPr>
          <w:sz w:val="24"/>
          <w:szCs w:val="24"/>
        </w:rPr>
        <w:t>Alongside the reduction in in-patient care, there has been a reduction in community based services, while referrals have increased.</w:t>
      </w:r>
      <w:r w:rsidR="001B60B8">
        <w:rPr>
          <w:rStyle w:val="FootnoteReference"/>
          <w:sz w:val="24"/>
          <w:szCs w:val="24"/>
        </w:rPr>
        <w:footnoteReference w:id="16"/>
      </w:r>
    </w:p>
    <w:p w:rsidR="001B60B8" w:rsidRDefault="001B60B8" w:rsidP="003F1D76">
      <w:pPr>
        <w:rPr>
          <w:b/>
          <w:sz w:val="24"/>
          <w:szCs w:val="24"/>
        </w:rPr>
      </w:pPr>
    </w:p>
    <w:p w:rsidR="001B60B8" w:rsidRDefault="001B60B8" w:rsidP="003F1D76">
      <w:pPr>
        <w:rPr>
          <w:b/>
          <w:sz w:val="24"/>
          <w:szCs w:val="24"/>
        </w:rPr>
      </w:pPr>
    </w:p>
    <w:p w:rsidR="00416037" w:rsidRPr="00416037" w:rsidRDefault="00416037" w:rsidP="003F1D76">
      <w:pPr>
        <w:rPr>
          <w:b/>
          <w:sz w:val="24"/>
          <w:szCs w:val="24"/>
        </w:rPr>
      </w:pPr>
      <w:r w:rsidRPr="00416037">
        <w:rPr>
          <w:b/>
          <w:sz w:val="24"/>
          <w:szCs w:val="24"/>
        </w:rPr>
        <w:t>Waiting Times</w:t>
      </w:r>
    </w:p>
    <w:p w:rsidR="001B60B8" w:rsidRDefault="00416037" w:rsidP="001B60B8">
      <w:pPr>
        <w:rPr>
          <w:sz w:val="24"/>
          <w:szCs w:val="24"/>
        </w:rPr>
      </w:pPr>
      <w:r>
        <w:rPr>
          <w:sz w:val="24"/>
          <w:szCs w:val="24"/>
        </w:rPr>
        <w:t>There are almost a million more people on referral to treatment waiting lists since, increasing from 2.57m patients in May 2010 to 3.52m today</w:t>
      </w:r>
      <w:r w:rsidR="00F31430">
        <w:rPr>
          <w:rStyle w:val="FootnoteReference"/>
          <w:sz w:val="24"/>
          <w:szCs w:val="24"/>
        </w:rPr>
        <w:footnoteReference w:id="17"/>
      </w:r>
      <w:r>
        <w:rPr>
          <w:sz w:val="24"/>
          <w:szCs w:val="24"/>
        </w:rPr>
        <w:t xml:space="preserve">. </w:t>
      </w:r>
      <w:r w:rsidR="001B60B8">
        <w:rPr>
          <w:sz w:val="24"/>
          <w:szCs w:val="24"/>
        </w:rPr>
        <w:t xml:space="preserve"> By contrast, investment in the NHS from 2000-2010 cut waiting lists and reduced waiting times to a maximum of 18 weeks.</w:t>
      </w:r>
    </w:p>
    <w:p w:rsidR="00416037" w:rsidRDefault="00416037" w:rsidP="003F1D76">
      <w:pPr>
        <w:rPr>
          <w:b/>
          <w:sz w:val="24"/>
          <w:szCs w:val="24"/>
        </w:rPr>
      </w:pPr>
      <w:r w:rsidRPr="00416037">
        <w:rPr>
          <w:b/>
          <w:sz w:val="24"/>
          <w:szCs w:val="24"/>
        </w:rPr>
        <w:t>Nurses</w:t>
      </w:r>
    </w:p>
    <w:p w:rsidR="00416037" w:rsidRDefault="00416037" w:rsidP="00F5500F">
      <w:pPr>
        <w:rPr>
          <w:sz w:val="24"/>
          <w:szCs w:val="24"/>
        </w:rPr>
      </w:pPr>
      <w:r>
        <w:rPr>
          <w:sz w:val="24"/>
          <w:szCs w:val="24"/>
        </w:rPr>
        <w:t xml:space="preserve">Cuts to training budgets in 2010/11 and 2011/12 have left us with nursing shortages that have led to a massive increase in the costs of agency and bank </w:t>
      </w:r>
      <w:r w:rsidR="00F5500F">
        <w:rPr>
          <w:sz w:val="24"/>
          <w:szCs w:val="24"/>
        </w:rPr>
        <w:t>staff</w:t>
      </w:r>
      <w:r w:rsidR="00576D10">
        <w:rPr>
          <w:sz w:val="24"/>
          <w:szCs w:val="24"/>
        </w:rPr>
        <w:t>, with the NHS now spending over £3bn a year on temporary staff</w:t>
      </w:r>
      <w:r w:rsidR="00576D10">
        <w:rPr>
          <w:rStyle w:val="FootnoteReference"/>
          <w:sz w:val="24"/>
          <w:szCs w:val="24"/>
        </w:rPr>
        <w:footnoteReference w:id="18"/>
      </w:r>
      <w:r w:rsidR="00F5500F">
        <w:rPr>
          <w:sz w:val="24"/>
          <w:szCs w:val="24"/>
        </w:rPr>
        <w:t>. I</w:t>
      </w:r>
      <w:r w:rsidRPr="00A853BC">
        <w:rPr>
          <w:sz w:val="24"/>
          <w:szCs w:val="24"/>
        </w:rPr>
        <w:t>n their annual staffing level survey</w:t>
      </w:r>
      <w:r w:rsidR="00A853BC" w:rsidRPr="00A853BC">
        <w:rPr>
          <w:rStyle w:val="FootnoteReference"/>
          <w:color w:val="0563C1" w:themeColor="hyperlink"/>
          <w:sz w:val="24"/>
          <w:szCs w:val="24"/>
          <w:u w:val="single"/>
        </w:rPr>
        <w:footnoteReference w:id="19"/>
      </w:r>
      <w:r w:rsidRPr="00A853BC">
        <w:rPr>
          <w:sz w:val="24"/>
          <w:szCs w:val="24"/>
        </w:rPr>
        <w:t xml:space="preserve"> released in February this year, UNISON highlight some alarming figures o</w:t>
      </w:r>
      <w:r w:rsidR="00F5500F">
        <w:rPr>
          <w:sz w:val="24"/>
          <w:szCs w:val="24"/>
        </w:rPr>
        <w:t xml:space="preserve">n the current state of nursing and the impact on patient care. </w:t>
      </w:r>
      <w:r w:rsidRPr="00A853BC">
        <w:rPr>
          <w:sz w:val="24"/>
          <w:szCs w:val="24"/>
        </w:rPr>
        <w:t xml:space="preserve">Of the 5,100 </w:t>
      </w:r>
      <w:r w:rsidR="00A853BC" w:rsidRPr="00A853BC">
        <w:rPr>
          <w:sz w:val="24"/>
          <w:szCs w:val="24"/>
        </w:rPr>
        <w:t xml:space="preserve">nurses responding to the survey </w:t>
      </w:r>
      <w:r w:rsidRPr="00A853BC">
        <w:rPr>
          <w:sz w:val="24"/>
          <w:szCs w:val="24"/>
        </w:rPr>
        <w:t>45 per cent felt there were not adequate staff numbers to deliver safe,</w:t>
      </w:r>
      <w:r w:rsidR="00A853BC" w:rsidRPr="00A853BC">
        <w:rPr>
          <w:sz w:val="24"/>
          <w:szCs w:val="24"/>
        </w:rPr>
        <w:t xml:space="preserve"> dignified, compassionate care, </w:t>
      </w:r>
      <w:r w:rsidRPr="00A853BC">
        <w:rPr>
          <w:sz w:val="24"/>
          <w:szCs w:val="24"/>
        </w:rPr>
        <w:t>42 per cent were caring for eight or more patients – the point at which research indicates that harm is occurring</w:t>
      </w:r>
      <w:r w:rsidR="00A853BC" w:rsidRPr="00A853BC">
        <w:rPr>
          <w:sz w:val="24"/>
          <w:szCs w:val="24"/>
        </w:rPr>
        <w:t xml:space="preserve">, </w:t>
      </w:r>
      <w:r w:rsidRPr="00A853BC">
        <w:rPr>
          <w:sz w:val="24"/>
          <w:szCs w:val="24"/>
        </w:rPr>
        <w:t>49 per cent reported not having an adequate amount of time with each patient</w:t>
      </w:r>
      <w:r w:rsidR="00A853BC" w:rsidRPr="00A853BC">
        <w:rPr>
          <w:sz w:val="24"/>
          <w:szCs w:val="24"/>
        </w:rPr>
        <w:t xml:space="preserve"> and </w:t>
      </w:r>
      <w:r w:rsidRPr="00A853BC">
        <w:rPr>
          <w:sz w:val="24"/>
          <w:szCs w:val="24"/>
        </w:rPr>
        <w:t>65 per cent reported that there was care left undone due to understaffing</w:t>
      </w:r>
      <w:r w:rsidR="00F5500F">
        <w:rPr>
          <w:sz w:val="24"/>
          <w:szCs w:val="24"/>
        </w:rPr>
        <w:t xml:space="preserve">. </w:t>
      </w:r>
      <w:r w:rsidR="006660C1">
        <w:rPr>
          <w:sz w:val="24"/>
          <w:szCs w:val="24"/>
        </w:rPr>
        <w:t>However despite the recommendations of the Francis report, work by NICE on developing guidelines on safe staffing has been stopped</w:t>
      </w:r>
      <w:r w:rsidR="006660C1">
        <w:rPr>
          <w:rStyle w:val="FootnoteReference"/>
          <w:sz w:val="24"/>
          <w:szCs w:val="24"/>
        </w:rPr>
        <w:footnoteReference w:id="20"/>
      </w:r>
      <w:r w:rsidR="006660C1">
        <w:rPr>
          <w:sz w:val="24"/>
          <w:szCs w:val="24"/>
        </w:rPr>
        <w:t xml:space="preserve">. </w:t>
      </w:r>
      <w:r w:rsidRPr="00A853BC">
        <w:rPr>
          <w:sz w:val="24"/>
          <w:szCs w:val="24"/>
        </w:rPr>
        <w:t>The thousands of students who had their training places cut i</w:t>
      </w:r>
      <w:r w:rsidR="00F5500F">
        <w:rPr>
          <w:sz w:val="24"/>
          <w:szCs w:val="24"/>
        </w:rPr>
        <w:t>n those first two years of the last</w:t>
      </w:r>
      <w:r w:rsidRPr="00A853BC">
        <w:rPr>
          <w:sz w:val="24"/>
          <w:szCs w:val="24"/>
        </w:rPr>
        <w:t xml:space="preserve"> government would now be newly qualified nurses in wards around the country.</w:t>
      </w:r>
    </w:p>
    <w:p w:rsidR="00145A25" w:rsidRPr="00145A25" w:rsidRDefault="00145A25" w:rsidP="00F5500F">
      <w:pPr>
        <w:rPr>
          <w:b/>
          <w:sz w:val="24"/>
          <w:szCs w:val="24"/>
        </w:rPr>
      </w:pPr>
      <w:r w:rsidRPr="00145A25">
        <w:rPr>
          <w:b/>
          <w:sz w:val="24"/>
          <w:szCs w:val="24"/>
        </w:rPr>
        <w:t>Maternity Services</w:t>
      </w:r>
    </w:p>
    <w:p w:rsidR="00145A25" w:rsidRPr="00145A25" w:rsidRDefault="00145A25" w:rsidP="000E0966">
      <w:pPr>
        <w:pStyle w:val="NormalWeb"/>
        <w:spacing w:line="276" w:lineRule="auto"/>
        <w:rPr>
          <w:rFonts w:asciiTheme="minorHAnsi" w:hAnsiTheme="minorHAnsi"/>
        </w:rPr>
      </w:pPr>
      <w:r>
        <w:rPr>
          <w:rFonts w:asciiTheme="minorHAnsi" w:hAnsiTheme="minorHAnsi"/>
        </w:rPr>
        <w:t>O</w:t>
      </w:r>
      <w:r w:rsidRPr="00145A25">
        <w:rPr>
          <w:rFonts w:asciiTheme="minorHAnsi" w:hAnsiTheme="minorHAnsi"/>
        </w:rPr>
        <w:t xml:space="preserve">ver two-fifths of maternity units had to close temporarily during the last year because they couldn’t cope with the demand </w:t>
      </w:r>
      <w:r>
        <w:rPr>
          <w:rFonts w:asciiTheme="minorHAnsi" w:hAnsiTheme="minorHAnsi"/>
        </w:rPr>
        <w:t>–</w:t>
      </w:r>
      <w:r w:rsidRPr="00145A25">
        <w:rPr>
          <w:rFonts w:asciiTheme="minorHAnsi" w:hAnsiTheme="minorHAnsi"/>
        </w:rPr>
        <w:t xml:space="preserve"> </w:t>
      </w:r>
      <w:r>
        <w:rPr>
          <w:rFonts w:asciiTheme="minorHAnsi" w:hAnsiTheme="minorHAnsi"/>
        </w:rPr>
        <w:t xml:space="preserve">up </w:t>
      </w:r>
      <w:r w:rsidR="000E0966">
        <w:rPr>
          <w:rFonts w:asciiTheme="minorHAnsi" w:hAnsiTheme="minorHAnsi"/>
        </w:rPr>
        <w:t xml:space="preserve">from around 33 per cent </w:t>
      </w:r>
      <w:r>
        <w:rPr>
          <w:rFonts w:asciiTheme="minorHAnsi" w:hAnsiTheme="minorHAnsi"/>
        </w:rPr>
        <w:t>in 2014 to</w:t>
      </w:r>
      <w:r w:rsidRPr="00145A25">
        <w:rPr>
          <w:rFonts w:asciiTheme="minorHAnsi" w:hAnsiTheme="minorHAnsi"/>
        </w:rPr>
        <w:t xml:space="preserve"> </w:t>
      </w:r>
      <w:r w:rsidR="000E0966">
        <w:rPr>
          <w:rFonts w:asciiTheme="minorHAnsi" w:hAnsiTheme="minorHAnsi"/>
        </w:rPr>
        <w:t>41.5 per cent</w:t>
      </w:r>
      <w:r w:rsidRPr="00145A25">
        <w:rPr>
          <w:rFonts w:asciiTheme="minorHAnsi" w:hAnsiTheme="minorHAnsi"/>
        </w:rPr>
        <w:t xml:space="preserve"> in 2015. The number of closures is a reflection of the rising demands on services from increasingly complex births and staffing levels. On staffing levels</w:t>
      </w:r>
      <w:r>
        <w:rPr>
          <w:rFonts w:asciiTheme="minorHAnsi" w:hAnsiTheme="minorHAnsi"/>
        </w:rPr>
        <w:t>, around 30 per cent of Heads of Midwifery (</w:t>
      </w:r>
      <w:proofErr w:type="spellStart"/>
      <w:r>
        <w:rPr>
          <w:rFonts w:asciiTheme="minorHAnsi" w:hAnsiTheme="minorHAnsi"/>
        </w:rPr>
        <w:t>HoMs</w:t>
      </w:r>
      <w:proofErr w:type="spellEnd"/>
      <w:r>
        <w:rPr>
          <w:rFonts w:asciiTheme="minorHAnsi" w:hAnsiTheme="minorHAnsi"/>
        </w:rPr>
        <w:t xml:space="preserve">) surveyed </w:t>
      </w:r>
      <w:r w:rsidRPr="00145A25">
        <w:rPr>
          <w:rFonts w:asciiTheme="minorHAnsi" w:hAnsiTheme="minorHAnsi"/>
        </w:rPr>
        <w:t>in 2015 - said that they simply did not have enough midwives. The shortage of midwives in England remains critical with the country still short of 2600 full-time midwives.</w:t>
      </w:r>
      <w:r>
        <w:rPr>
          <w:rFonts w:asciiTheme="minorHAnsi" w:hAnsiTheme="minorHAnsi"/>
        </w:rPr>
        <w:t xml:space="preserve"> </w:t>
      </w:r>
      <w:r w:rsidRPr="00145A25">
        <w:rPr>
          <w:rFonts w:asciiTheme="minorHAnsi" w:hAnsiTheme="minorHAnsi"/>
        </w:rPr>
        <w:t>Services are also being reduced as inadequate funding and s</w:t>
      </w:r>
      <w:r>
        <w:rPr>
          <w:rFonts w:asciiTheme="minorHAnsi" w:hAnsiTheme="minorHAnsi"/>
        </w:rPr>
        <w:t xml:space="preserve">taffing shortages bite. One in ten </w:t>
      </w:r>
      <w:proofErr w:type="spellStart"/>
      <w:r w:rsidRPr="00145A25">
        <w:rPr>
          <w:rFonts w:asciiTheme="minorHAnsi" w:hAnsiTheme="minorHAnsi"/>
        </w:rPr>
        <w:t>HoMs</w:t>
      </w:r>
      <w:proofErr w:type="spellEnd"/>
      <w:r w:rsidRPr="00145A25">
        <w:rPr>
          <w:rFonts w:asciiTheme="minorHAnsi" w:hAnsiTheme="minorHAnsi"/>
        </w:rPr>
        <w:t xml:space="preserve"> reported that they had to reduce services in the last year</w:t>
      </w:r>
      <w:r>
        <w:rPr>
          <w:rFonts w:asciiTheme="minorHAnsi" w:hAnsiTheme="minorHAnsi"/>
        </w:rPr>
        <w:t>, including</w:t>
      </w:r>
      <w:r w:rsidRPr="00145A25">
        <w:rPr>
          <w:rFonts w:asciiTheme="minorHAnsi" w:hAnsiTheme="minorHAnsi"/>
        </w:rPr>
        <w:t xml:space="preserve"> specialist midwives, fewer parent classes and less bereavement and breast feeding support.</w:t>
      </w:r>
      <w:r>
        <w:rPr>
          <w:rFonts w:asciiTheme="minorHAnsi" w:hAnsiTheme="minorHAnsi"/>
        </w:rPr>
        <w:t xml:space="preserve"> And because community-based staff are being pulled in to cover maternity wards, </w:t>
      </w:r>
      <w:r w:rsidR="000E0966">
        <w:rPr>
          <w:rFonts w:asciiTheme="minorHAnsi" w:hAnsiTheme="minorHAnsi"/>
        </w:rPr>
        <w:t>up to a third of home births were affected last year</w:t>
      </w:r>
      <w:r w:rsidR="000E0966">
        <w:rPr>
          <w:rStyle w:val="FootnoteReference"/>
          <w:rFonts w:asciiTheme="minorHAnsi" w:hAnsiTheme="minorHAnsi"/>
        </w:rPr>
        <w:footnoteReference w:id="21"/>
      </w:r>
      <w:r w:rsidR="000E0966">
        <w:rPr>
          <w:rFonts w:asciiTheme="minorHAnsi" w:hAnsiTheme="minorHAnsi"/>
        </w:rPr>
        <w:t>.</w:t>
      </w:r>
    </w:p>
    <w:p w:rsidR="00F5500F" w:rsidRPr="00F5500F" w:rsidRDefault="00F5500F" w:rsidP="00F5500F">
      <w:pPr>
        <w:rPr>
          <w:b/>
          <w:sz w:val="24"/>
          <w:szCs w:val="24"/>
        </w:rPr>
      </w:pPr>
      <w:r w:rsidRPr="00F5500F">
        <w:rPr>
          <w:b/>
          <w:sz w:val="24"/>
          <w:szCs w:val="24"/>
        </w:rPr>
        <w:t>Hospitals in the red</w:t>
      </w:r>
    </w:p>
    <w:p w:rsidR="00F5500F" w:rsidRPr="00A853BC" w:rsidRDefault="00F5500F" w:rsidP="00F5500F">
      <w:pPr>
        <w:rPr>
          <w:sz w:val="24"/>
          <w:szCs w:val="24"/>
        </w:rPr>
      </w:pPr>
      <w:r>
        <w:rPr>
          <w:sz w:val="24"/>
          <w:szCs w:val="24"/>
        </w:rPr>
        <w:t>One of the most obvious indicators of the financial crisis in the NHS is the state of trust finances. Survey of finance directors suggest that around 66 per cent of all trusts will be in deficit by the end of this financial year, a figure that grows to 89 per cent for hospitals. Back in 2010, this figure stood at around 5 per cent. In five years, NHS trusts and foundation trusts have gone from a £600m surplus to a deficit touching £1b.</w:t>
      </w:r>
      <w:r>
        <w:rPr>
          <w:rStyle w:val="FootnoteReference"/>
          <w:sz w:val="24"/>
          <w:szCs w:val="24"/>
        </w:rPr>
        <w:footnoteReference w:id="22"/>
      </w:r>
      <w:r>
        <w:rPr>
          <w:sz w:val="24"/>
          <w:szCs w:val="24"/>
        </w:rPr>
        <w:t xml:space="preserve">  One reason for this is the massive reduction in tariffs, prices paid to hospitals for treatments that have gone down by an average of 10 per cent in the last 5 years - with even bigger cuts for many treatments.</w:t>
      </w:r>
      <w:r>
        <w:rPr>
          <w:rStyle w:val="FootnoteReference"/>
          <w:sz w:val="24"/>
          <w:szCs w:val="24"/>
        </w:rPr>
        <w:footnoteReference w:id="23"/>
      </w:r>
    </w:p>
    <w:p w:rsidR="00F5500F" w:rsidRDefault="00F5500F" w:rsidP="003F1D76">
      <w:pPr>
        <w:rPr>
          <w:b/>
          <w:sz w:val="24"/>
          <w:szCs w:val="24"/>
        </w:rPr>
      </w:pPr>
      <w:r>
        <w:rPr>
          <w:b/>
          <w:sz w:val="24"/>
          <w:szCs w:val="24"/>
        </w:rPr>
        <w:t>General Practice</w:t>
      </w:r>
    </w:p>
    <w:p w:rsidR="00F5500F" w:rsidRDefault="001745B6" w:rsidP="003F1D76">
      <w:pPr>
        <w:rPr>
          <w:rFonts w:ascii="Calibri" w:hAnsi="Calibri" w:cs="Tahoma"/>
          <w:sz w:val="24"/>
          <w:szCs w:val="24"/>
        </w:rPr>
      </w:pPr>
      <w:r w:rsidRPr="001745B6">
        <w:rPr>
          <w:sz w:val="24"/>
          <w:szCs w:val="24"/>
        </w:rPr>
        <w:t xml:space="preserve">While demand on GPs is increasing from communities with increasingly large cohorts of older people and those with complex on-going conditions, the proportion of family doctors </w:t>
      </w:r>
      <w:r>
        <w:rPr>
          <w:sz w:val="24"/>
          <w:szCs w:val="24"/>
        </w:rPr>
        <w:t>per head of population has dropped.</w:t>
      </w:r>
      <w:r>
        <w:rPr>
          <w:rStyle w:val="FootnoteReference"/>
          <w:sz w:val="24"/>
          <w:szCs w:val="24"/>
        </w:rPr>
        <w:footnoteReference w:id="24"/>
      </w:r>
      <w:r>
        <w:rPr>
          <w:sz w:val="24"/>
          <w:szCs w:val="24"/>
        </w:rPr>
        <w:t xml:space="preserve"> Training and recruitment numbers are falling far short of what is required.</w:t>
      </w:r>
      <w:r>
        <w:rPr>
          <w:rStyle w:val="FootnoteReference"/>
          <w:sz w:val="24"/>
          <w:szCs w:val="24"/>
        </w:rPr>
        <w:footnoteReference w:id="25"/>
      </w:r>
      <w:r>
        <w:rPr>
          <w:sz w:val="24"/>
          <w:szCs w:val="24"/>
        </w:rPr>
        <w:t xml:space="preserve"> No wonder that GPs are increasingly over-worked, with increasing numbers of GPs planning to retire and trainees planning to work abroad. </w:t>
      </w:r>
      <w:r w:rsidRPr="001745B6">
        <w:rPr>
          <w:rFonts w:ascii="Calibri" w:hAnsi="Calibri" w:cs="Tahoma"/>
          <w:sz w:val="24"/>
          <w:szCs w:val="24"/>
        </w:rPr>
        <w:t xml:space="preserve">More than </w:t>
      </w:r>
      <w:r>
        <w:rPr>
          <w:rFonts w:ascii="Calibri" w:hAnsi="Calibri" w:cs="Tahoma"/>
          <w:sz w:val="24"/>
          <w:szCs w:val="24"/>
        </w:rPr>
        <w:t xml:space="preserve">90 per cent of GPs </w:t>
      </w:r>
      <w:r w:rsidRPr="001745B6">
        <w:rPr>
          <w:rFonts w:ascii="Calibri" w:hAnsi="Calibri" w:cs="Tahoma"/>
          <w:sz w:val="24"/>
          <w:szCs w:val="24"/>
        </w:rPr>
        <w:t>say that their heavy workload has had a negative impact on the quality of patient services.</w:t>
      </w:r>
      <w:r>
        <w:rPr>
          <w:rStyle w:val="FootnoteReference"/>
          <w:rFonts w:ascii="Calibri" w:hAnsi="Calibri" w:cs="Tahoma"/>
          <w:sz w:val="24"/>
          <w:szCs w:val="24"/>
        </w:rPr>
        <w:footnoteReference w:id="26"/>
      </w:r>
    </w:p>
    <w:p w:rsidR="001745B6" w:rsidRPr="001745B6" w:rsidRDefault="001745B6" w:rsidP="003F1D76">
      <w:pPr>
        <w:rPr>
          <w:rFonts w:ascii="Calibri" w:hAnsi="Calibri" w:cs="Tahoma"/>
          <w:b/>
          <w:sz w:val="24"/>
          <w:szCs w:val="24"/>
        </w:rPr>
      </w:pPr>
      <w:r w:rsidRPr="001745B6">
        <w:rPr>
          <w:rFonts w:ascii="Calibri" w:hAnsi="Calibri" w:cs="Tahoma"/>
          <w:b/>
          <w:sz w:val="24"/>
          <w:szCs w:val="24"/>
        </w:rPr>
        <w:t>Ambulance Services</w:t>
      </w:r>
    </w:p>
    <w:p w:rsidR="001745B6" w:rsidRDefault="00444A71" w:rsidP="003F1D76">
      <w:pPr>
        <w:rPr>
          <w:sz w:val="24"/>
          <w:szCs w:val="24"/>
          <w:lang w:val="en"/>
        </w:rPr>
      </w:pPr>
      <w:r w:rsidRPr="00444A71">
        <w:rPr>
          <w:sz w:val="24"/>
          <w:szCs w:val="24"/>
          <w:lang w:val="en"/>
        </w:rPr>
        <w:t>The demand for ambulance services</w:t>
      </w:r>
      <w:r w:rsidR="00672C29">
        <w:rPr>
          <w:sz w:val="24"/>
          <w:szCs w:val="24"/>
          <w:lang w:val="en"/>
        </w:rPr>
        <w:t xml:space="preserve"> has been rising by more than 5 per cent</w:t>
      </w:r>
      <w:r w:rsidRPr="00444A71">
        <w:rPr>
          <w:sz w:val="24"/>
          <w:szCs w:val="24"/>
          <w:lang w:val="en"/>
        </w:rPr>
        <w:t xml:space="preserve"> for many years. In 2014-15 the number of calls to ambulance swi</w:t>
      </w:r>
      <w:r w:rsidR="00672C29">
        <w:rPr>
          <w:sz w:val="24"/>
          <w:szCs w:val="24"/>
          <w:lang w:val="en"/>
        </w:rPr>
        <w:t xml:space="preserve">tchboards was 9 million, a 6 per cent </w:t>
      </w:r>
      <w:r w:rsidRPr="00444A71">
        <w:rPr>
          <w:sz w:val="24"/>
          <w:szCs w:val="24"/>
          <w:lang w:val="en"/>
        </w:rPr>
        <w:t>increase on the year before. It is widely acknowledged that there are insufficient numbers of paramedics</w:t>
      </w:r>
      <w:r w:rsidR="00672C29">
        <w:rPr>
          <w:sz w:val="24"/>
          <w:szCs w:val="24"/>
          <w:lang w:val="en"/>
        </w:rPr>
        <w:t>, with</w:t>
      </w:r>
      <w:r w:rsidRPr="00444A71">
        <w:rPr>
          <w:sz w:val="24"/>
          <w:szCs w:val="24"/>
          <w:lang w:val="en"/>
        </w:rPr>
        <w:t xml:space="preserve"> training budgets </w:t>
      </w:r>
      <w:r w:rsidR="00672C29">
        <w:rPr>
          <w:sz w:val="24"/>
          <w:szCs w:val="24"/>
          <w:lang w:val="en"/>
        </w:rPr>
        <w:t>cut between 2012 and 2014. Although</w:t>
      </w:r>
      <w:r w:rsidRPr="00444A71">
        <w:rPr>
          <w:sz w:val="24"/>
          <w:szCs w:val="24"/>
          <w:lang w:val="en"/>
        </w:rPr>
        <w:t xml:space="preserve"> number</w:t>
      </w:r>
      <w:r w:rsidR="00672C29">
        <w:rPr>
          <w:sz w:val="24"/>
          <w:szCs w:val="24"/>
          <w:lang w:val="en"/>
        </w:rPr>
        <w:t xml:space="preserve">s of paramedic posts have risen there are </w:t>
      </w:r>
      <w:r w:rsidRPr="00444A71">
        <w:rPr>
          <w:sz w:val="24"/>
          <w:szCs w:val="24"/>
          <w:lang w:val="en"/>
        </w:rPr>
        <w:t xml:space="preserve">a large </w:t>
      </w:r>
      <w:r w:rsidR="00672C29">
        <w:rPr>
          <w:sz w:val="24"/>
          <w:szCs w:val="24"/>
          <w:lang w:val="en"/>
        </w:rPr>
        <w:t>number of unfilled vacant posts and paramedics report massive increases in workload</w:t>
      </w:r>
      <w:r w:rsidR="004C1946">
        <w:rPr>
          <w:sz w:val="24"/>
          <w:szCs w:val="24"/>
          <w:lang w:val="en"/>
        </w:rPr>
        <w:t xml:space="preserve"> and stress</w:t>
      </w:r>
      <w:r w:rsidR="00672C29">
        <w:rPr>
          <w:sz w:val="24"/>
          <w:szCs w:val="24"/>
          <w:lang w:val="en"/>
        </w:rPr>
        <w:t xml:space="preserve"> due to staff shortages.</w:t>
      </w:r>
      <w:r w:rsidRPr="00444A71">
        <w:rPr>
          <w:sz w:val="24"/>
          <w:szCs w:val="24"/>
          <w:lang w:val="en"/>
        </w:rPr>
        <w:t xml:space="preserve"> </w:t>
      </w:r>
      <w:r w:rsidR="00672C29">
        <w:rPr>
          <w:sz w:val="24"/>
          <w:szCs w:val="24"/>
          <w:lang w:val="en"/>
        </w:rPr>
        <w:t xml:space="preserve"> This is affecting performance, the </w:t>
      </w:r>
      <w:r w:rsidRPr="00444A71">
        <w:rPr>
          <w:sz w:val="24"/>
          <w:szCs w:val="24"/>
          <w:lang w:val="en"/>
        </w:rPr>
        <w:t>average response time was below target for the most serious cases (Category A) throughout 2014 and the first quarter of 2015, reaching a new low over the winter period.</w:t>
      </w:r>
      <w:r w:rsidR="00AC3F90">
        <w:rPr>
          <w:rStyle w:val="FootnoteReference"/>
          <w:sz w:val="24"/>
          <w:szCs w:val="24"/>
          <w:lang w:val="en"/>
        </w:rPr>
        <w:footnoteReference w:id="27"/>
      </w:r>
      <w:r w:rsidRPr="00444A71">
        <w:rPr>
          <w:sz w:val="24"/>
          <w:szCs w:val="24"/>
          <w:lang w:val="en"/>
        </w:rPr>
        <w:t xml:space="preserve"> </w:t>
      </w:r>
    </w:p>
    <w:p w:rsidR="00672C29" w:rsidRPr="009B1B73" w:rsidRDefault="009B1B73" w:rsidP="003F1D76">
      <w:pPr>
        <w:rPr>
          <w:b/>
          <w:sz w:val="24"/>
          <w:szCs w:val="24"/>
          <w:lang w:val="en"/>
        </w:rPr>
      </w:pPr>
      <w:r w:rsidRPr="009B1B73">
        <w:rPr>
          <w:b/>
          <w:sz w:val="24"/>
          <w:szCs w:val="24"/>
          <w:lang w:val="en"/>
        </w:rPr>
        <w:t>We need a new funding settlement for the NHS.</w:t>
      </w:r>
    </w:p>
    <w:p w:rsidR="009B1B73" w:rsidRPr="009B1B73" w:rsidRDefault="009B1B73" w:rsidP="003F1D76">
      <w:pPr>
        <w:rPr>
          <w:b/>
          <w:sz w:val="24"/>
          <w:szCs w:val="24"/>
          <w:lang w:val="en"/>
        </w:rPr>
      </w:pPr>
      <w:r w:rsidRPr="009B1B73">
        <w:rPr>
          <w:b/>
          <w:sz w:val="24"/>
          <w:szCs w:val="24"/>
          <w:lang w:val="en"/>
        </w:rPr>
        <w:t>On November 25, the Chancellor will set out spending plans for public services over the next 5 years. We need a proper settlement for our health and social care system. We are calling on George Osborne to:</w:t>
      </w:r>
    </w:p>
    <w:p w:rsidR="009B1B73" w:rsidRPr="009B1B73" w:rsidRDefault="009B1B73" w:rsidP="009B1B73">
      <w:pPr>
        <w:pStyle w:val="ListParagraph"/>
        <w:numPr>
          <w:ilvl w:val="0"/>
          <w:numId w:val="4"/>
        </w:numPr>
        <w:ind w:left="714" w:hanging="357"/>
        <w:contextualSpacing w:val="0"/>
        <w:rPr>
          <w:b/>
          <w:sz w:val="24"/>
          <w:szCs w:val="24"/>
        </w:rPr>
      </w:pPr>
      <w:r w:rsidRPr="009B1B73">
        <w:rPr>
          <w:b/>
          <w:sz w:val="24"/>
          <w:szCs w:val="24"/>
        </w:rPr>
        <w:t>Provide emergency funding over and above what has already been promised to deal with the current, short-term funding crisis</w:t>
      </w:r>
    </w:p>
    <w:p w:rsidR="009B1B73" w:rsidRPr="009B1B73" w:rsidRDefault="009B1B73" w:rsidP="009B1B73">
      <w:pPr>
        <w:pStyle w:val="ListParagraph"/>
        <w:numPr>
          <w:ilvl w:val="0"/>
          <w:numId w:val="4"/>
        </w:numPr>
        <w:ind w:left="714" w:hanging="357"/>
        <w:contextualSpacing w:val="0"/>
        <w:rPr>
          <w:b/>
          <w:sz w:val="24"/>
          <w:szCs w:val="24"/>
        </w:rPr>
      </w:pPr>
      <w:r w:rsidRPr="009B1B73">
        <w:rPr>
          <w:b/>
          <w:sz w:val="24"/>
          <w:szCs w:val="24"/>
        </w:rPr>
        <w:t>Front-load the £8bn promised in the budget in the next two years to avoid further service cuts and staffing shortages</w:t>
      </w:r>
    </w:p>
    <w:p w:rsidR="009B1B73" w:rsidRDefault="009B1B73" w:rsidP="009B1B73">
      <w:pPr>
        <w:pStyle w:val="ListParagraph"/>
        <w:numPr>
          <w:ilvl w:val="0"/>
          <w:numId w:val="4"/>
        </w:numPr>
        <w:ind w:left="714" w:hanging="357"/>
        <w:contextualSpacing w:val="0"/>
        <w:rPr>
          <w:b/>
          <w:sz w:val="24"/>
          <w:szCs w:val="24"/>
        </w:rPr>
      </w:pPr>
      <w:r w:rsidRPr="009B1B73">
        <w:rPr>
          <w:b/>
          <w:sz w:val="24"/>
          <w:szCs w:val="24"/>
        </w:rPr>
        <w:t xml:space="preserve">Establish proper, sustainable funding for local authorities providing and commissioning adult social care </w:t>
      </w:r>
    </w:p>
    <w:p w:rsidR="006B48E7" w:rsidRPr="009B1B73" w:rsidRDefault="006B48E7" w:rsidP="009B1B73">
      <w:pPr>
        <w:pStyle w:val="ListParagraph"/>
        <w:numPr>
          <w:ilvl w:val="0"/>
          <w:numId w:val="4"/>
        </w:numPr>
        <w:ind w:left="714" w:hanging="357"/>
        <w:contextualSpacing w:val="0"/>
        <w:rPr>
          <w:b/>
          <w:sz w:val="24"/>
          <w:szCs w:val="24"/>
        </w:rPr>
      </w:pPr>
      <w:r>
        <w:rPr>
          <w:b/>
          <w:sz w:val="24"/>
          <w:szCs w:val="24"/>
        </w:rPr>
        <w:t xml:space="preserve">Ensure parity of funding for mental health </w:t>
      </w:r>
    </w:p>
    <w:p w:rsidR="009B1B73" w:rsidRPr="009B1B73" w:rsidRDefault="009B1B73" w:rsidP="009B1B73">
      <w:pPr>
        <w:pStyle w:val="ListParagraph"/>
        <w:numPr>
          <w:ilvl w:val="0"/>
          <w:numId w:val="4"/>
        </w:numPr>
        <w:rPr>
          <w:b/>
          <w:sz w:val="24"/>
          <w:szCs w:val="24"/>
        </w:rPr>
      </w:pPr>
      <w:r w:rsidRPr="009B1B73">
        <w:rPr>
          <w:b/>
          <w:sz w:val="24"/>
          <w:szCs w:val="24"/>
        </w:rPr>
        <w:t>Commit the UK government to increase spending on health and social care as a proportion of GDP that is line with leading EU nations like France and the Netherlands.</w:t>
      </w:r>
    </w:p>
    <w:sectPr w:rsidR="009B1B73" w:rsidRPr="009B1B73" w:rsidSect="00CE3582">
      <w:headerReference w:type="even" r:id="rId8"/>
      <w:headerReference w:type="default" r:id="rId9"/>
      <w:footerReference w:type="even" r:id="rId10"/>
      <w:footerReference w:type="default" r:id="rId11"/>
      <w:headerReference w:type="first" r:id="rId12"/>
      <w:footerReference w:type="first" r:id="rId13"/>
      <w:pgSz w:w="11906" w:h="16838"/>
      <w:pgMar w:top="1418"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1D76" w:rsidRDefault="003F1D76" w:rsidP="003F1D76">
      <w:pPr>
        <w:spacing w:after="0" w:line="240" w:lineRule="auto"/>
      </w:pPr>
      <w:r>
        <w:separator/>
      </w:r>
    </w:p>
  </w:endnote>
  <w:endnote w:type="continuationSeparator" w:id="0">
    <w:p w:rsidR="003F1D76" w:rsidRDefault="003F1D76" w:rsidP="003F1D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45 Light">
    <w:altName w:val="Helvetica 45 Light"/>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1D76" w:rsidRDefault="003F1D7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1D76" w:rsidRDefault="003F1D7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1D76" w:rsidRDefault="003F1D7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1D76" w:rsidRDefault="003F1D76" w:rsidP="003F1D76">
      <w:pPr>
        <w:spacing w:after="0" w:line="240" w:lineRule="auto"/>
      </w:pPr>
      <w:r>
        <w:separator/>
      </w:r>
    </w:p>
  </w:footnote>
  <w:footnote w:type="continuationSeparator" w:id="0">
    <w:p w:rsidR="003F1D76" w:rsidRDefault="003F1D76" w:rsidP="003F1D76">
      <w:pPr>
        <w:spacing w:after="0" w:line="240" w:lineRule="auto"/>
      </w:pPr>
      <w:r>
        <w:continuationSeparator/>
      </w:r>
    </w:p>
  </w:footnote>
  <w:footnote w:id="1">
    <w:p w:rsidR="003F1D76" w:rsidRDefault="003F1D76">
      <w:pPr>
        <w:pStyle w:val="FootnoteText"/>
      </w:pPr>
      <w:r>
        <w:rPr>
          <w:rStyle w:val="FootnoteReference"/>
        </w:rPr>
        <w:footnoteRef/>
      </w:r>
      <w:r>
        <w:t xml:space="preserve"> Research by Howard Reed of Landman Economics, commissioned by the TUC, shows that NHS funding per head of population has risen by 11.5 per cent, in contrast to the CPI measure of inflation of 12.1 per cent in that period. A 0.6 per cent cut per person.</w:t>
      </w:r>
    </w:p>
  </w:footnote>
  <w:footnote w:id="2">
    <w:p w:rsidR="00936D18" w:rsidRDefault="00936D18">
      <w:pPr>
        <w:pStyle w:val="FootnoteText"/>
      </w:pPr>
      <w:r>
        <w:rPr>
          <w:rStyle w:val="FootnoteReference"/>
        </w:rPr>
        <w:footnoteRef/>
      </w:r>
      <w:r>
        <w:t xml:space="preserve"> </w:t>
      </w:r>
      <w:r w:rsidRPr="00936D18">
        <w:t>http://www.oecd.org/els/health-systems/health-at-a-glance-19991312.htm</w:t>
      </w:r>
    </w:p>
  </w:footnote>
  <w:footnote w:id="3">
    <w:p w:rsidR="002B572B" w:rsidRDefault="002B572B">
      <w:pPr>
        <w:pStyle w:val="FootnoteText"/>
      </w:pPr>
      <w:r>
        <w:rPr>
          <w:rStyle w:val="FootnoteReference"/>
        </w:rPr>
        <w:footnoteRef/>
      </w:r>
      <w:r>
        <w:t xml:space="preserve"> Quarterly Monitoring Report, The Kings Fund, October 2015</w:t>
      </w:r>
    </w:p>
  </w:footnote>
  <w:footnote w:id="4">
    <w:p w:rsidR="002B572B" w:rsidRDefault="002B572B">
      <w:pPr>
        <w:pStyle w:val="FootnoteText"/>
      </w:pPr>
      <w:r>
        <w:rPr>
          <w:rStyle w:val="FootnoteReference"/>
        </w:rPr>
        <w:footnoteRef/>
      </w:r>
      <w:r>
        <w:t xml:space="preserve"> </w:t>
      </w:r>
      <w:r w:rsidRPr="002B572B">
        <w:t>http://www.theguardian.com/society/2015/jan/09/a-and-e-performance-nhs-hospital-emergency-departments-patients</w:t>
      </w:r>
    </w:p>
  </w:footnote>
  <w:footnote w:id="5">
    <w:p w:rsidR="00E85024" w:rsidRDefault="00E85024">
      <w:pPr>
        <w:pStyle w:val="FootnoteText"/>
      </w:pPr>
      <w:r>
        <w:rPr>
          <w:rStyle w:val="FootnoteReference"/>
        </w:rPr>
        <w:footnoteRef/>
      </w:r>
      <w:r>
        <w:t xml:space="preserve"> </w:t>
      </w:r>
      <w:r w:rsidRPr="00E85024">
        <w:t>http://www.independent.co.uk/life-style/health-and-families/features/ae-in-crisis-the-junior-doctors-inside-story-9976259.html</w:t>
      </w:r>
    </w:p>
  </w:footnote>
  <w:footnote w:id="6">
    <w:p w:rsidR="00FB092D" w:rsidRDefault="00FB092D">
      <w:pPr>
        <w:pStyle w:val="FootnoteText"/>
      </w:pPr>
      <w:r>
        <w:rPr>
          <w:rStyle w:val="FootnoteReference"/>
        </w:rPr>
        <w:footnoteRef/>
      </w:r>
      <w:r>
        <w:t xml:space="preserve"> </w:t>
      </w:r>
      <w:r w:rsidRPr="00FB092D">
        <w:rPr>
          <w:i/>
        </w:rPr>
        <w:t>Health and social care funding: the short, medium and long term outlook</w:t>
      </w:r>
      <w:r>
        <w:t xml:space="preserve">, The Kings Fund, </w:t>
      </w:r>
      <w:r w:rsidR="002B572B">
        <w:t>October 2015</w:t>
      </w:r>
    </w:p>
  </w:footnote>
  <w:footnote w:id="7">
    <w:p w:rsidR="00083639" w:rsidRDefault="00083639">
      <w:pPr>
        <w:pStyle w:val="FootnoteText"/>
      </w:pPr>
      <w:r>
        <w:rPr>
          <w:rStyle w:val="FootnoteReference"/>
        </w:rPr>
        <w:footnoteRef/>
      </w:r>
      <w:r>
        <w:t xml:space="preserve"> </w:t>
      </w:r>
      <w:r w:rsidRPr="00083639">
        <w:t>http://frontlinefirst.rcn.org.uk/sites/frontlinefirst/index.php/blog/entry/the-fragile-frontline/</w:t>
      </w:r>
    </w:p>
  </w:footnote>
  <w:footnote w:id="8">
    <w:p w:rsidR="00083639" w:rsidRDefault="00083639">
      <w:pPr>
        <w:pStyle w:val="FootnoteText"/>
      </w:pPr>
      <w:r>
        <w:rPr>
          <w:rStyle w:val="FootnoteReference"/>
        </w:rPr>
        <w:footnoteRef/>
      </w:r>
      <w:r>
        <w:t xml:space="preserve"> </w:t>
      </w:r>
      <w:r w:rsidRPr="00083639">
        <w:t>http://www.theguardian.com/society/2014/jun/17/district-nurses-disappear-2025</w:t>
      </w:r>
    </w:p>
  </w:footnote>
  <w:footnote w:id="9">
    <w:p w:rsidR="00EC0E5F" w:rsidRDefault="00EC0E5F">
      <w:pPr>
        <w:pStyle w:val="FootnoteText"/>
      </w:pPr>
      <w:r>
        <w:rPr>
          <w:rStyle w:val="FootnoteReference"/>
        </w:rPr>
        <w:footnoteRef/>
      </w:r>
      <w:r>
        <w:t xml:space="preserve"> </w:t>
      </w:r>
      <w:r w:rsidRPr="00EC0E5F">
        <w:t>http://www.pulsetoday.co.uk/news/commissioning-news/government-announces-200m-cuts-to-public-health-budget/20010183.fullarticle</w:t>
      </w:r>
    </w:p>
  </w:footnote>
  <w:footnote w:id="10">
    <w:p w:rsidR="00083639" w:rsidRDefault="00083639">
      <w:pPr>
        <w:pStyle w:val="FootnoteText"/>
      </w:pPr>
      <w:r>
        <w:rPr>
          <w:rStyle w:val="FootnoteReference"/>
        </w:rPr>
        <w:footnoteRef/>
      </w:r>
      <w:r>
        <w:t xml:space="preserve"> </w:t>
      </w:r>
      <w:hyperlink r:id="rId1" w:history="1">
        <w:r w:rsidRPr="00C110A3">
          <w:rPr>
            <w:rStyle w:val="Hyperlink"/>
          </w:rPr>
          <w:t>https://www.england.nhs.uk/statistics/provider-based-cancer-waiting-times-for-q1-2015-16/</w:t>
        </w:r>
      </w:hyperlink>
    </w:p>
  </w:footnote>
  <w:footnote w:id="11">
    <w:p w:rsidR="004040A6" w:rsidRDefault="004040A6">
      <w:pPr>
        <w:pStyle w:val="FootnoteText"/>
      </w:pPr>
      <w:r>
        <w:rPr>
          <w:rStyle w:val="FootnoteReference"/>
        </w:rPr>
        <w:footnoteRef/>
      </w:r>
      <w:r>
        <w:t xml:space="preserve"> </w:t>
      </w:r>
      <w:r w:rsidRPr="004040A6">
        <w:t>http://www.bbc.co.uk/news/health-34017915</w:t>
      </w:r>
    </w:p>
  </w:footnote>
  <w:footnote w:id="12">
    <w:p w:rsidR="00416037" w:rsidRDefault="00416037">
      <w:pPr>
        <w:pStyle w:val="FootnoteText"/>
      </w:pPr>
      <w:r>
        <w:rPr>
          <w:rStyle w:val="FootnoteReference"/>
        </w:rPr>
        <w:footnoteRef/>
      </w:r>
      <w:r>
        <w:t xml:space="preserve"> </w:t>
      </w:r>
      <w:r w:rsidRPr="00416037">
        <w:t>http://www.communitycare.co.uk/2015/06/04/rise-mental-health-bed-occupancy/</w:t>
      </w:r>
    </w:p>
  </w:footnote>
  <w:footnote w:id="13">
    <w:p w:rsidR="004040A6" w:rsidRDefault="004040A6">
      <w:pPr>
        <w:pStyle w:val="FootnoteText"/>
      </w:pPr>
      <w:r>
        <w:rPr>
          <w:rStyle w:val="FootnoteReference"/>
        </w:rPr>
        <w:footnoteRef/>
      </w:r>
      <w:r>
        <w:t xml:space="preserve"> </w:t>
      </w:r>
      <w:r w:rsidRPr="004040A6">
        <w:t>http://www.bbc.co.uk/news/uk-31149226</w:t>
      </w:r>
    </w:p>
  </w:footnote>
  <w:footnote w:id="14">
    <w:p w:rsidR="00416037" w:rsidRDefault="00416037">
      <w:pPr>
        <w:pStyle w:val="FootnoteText"/>
      </w:pPr>
      <w:r>
        <w:rPr>
          <w:rStyle w:val="FootnoteReference"/>
        </w:rPr>
        <w:footnoteRef/>
      </w:r>
      <w:r>
        <w:t xml:space="preserve"> </w:t>
      </w:r>
      <w:r w:rsidRPr="00416037">
        <w:t>http://www.theguardian.com/society/2015/feb/01/mental-health-care-pushed-breaking-point-lack-beds-psychiatrists-nhs-hospitals</w:t>
      </w:r>
    </w:p>
  </w:footnote>
  <w:footnote w:id="15">
    <w:p w:rsidR="001B60B8" w:rsidRDefault="001B60B8" w:rsidP="001B60B8">
      <w:pPr>
        <w:pStyle w:val="FootnoteText"/>
      </w:pPr>
      <w:r>
        <w:rPr>
          <w:rStyle w:val="FootnoteReference"/>
        </w:rPr>
        <w:footnoteRef/>
      </w:r>
      <w:r>
        <w:t xml:space="preserve"> </w:t>
      </w:r>
      <w:r w:rsidRPr="001A1AFC">
        <w:t>http://www.communitycare.co.uk/2015/07/15/mental-health-patients-sent-hundreds-miles-beds-area-placements-rise-23-per-cent/</w:t>
      </w:r>
    </w:p>
  </w:footnote>
  <w:footnote w:id="16">
    <w:p w:rsidR="001B60B8" w:rsidRDefault="001B60B8" w:rsidP="001B60B8">
      <w:pPr>
        <w:pStyle w:val="FootnoteText"/>
      </w:pPr>
      <w:r>
        <w:rPr>
          <w:rStyle w:val="FootnoteReference"/>
        </w:rPr>
        <w:footnoteRef/>
      </w:r>
      <w:r>
        <w:t xml:space="preserve"> </w:t>
      </w:r>
      <w:r w:rsidRPr="001A1AFC">
        <w:t>http://www.hsj.co.uk/news/fewer-mental-health-patients-seen-in-community-despite-rising-demand/5091429.article?blocktitle=Mental-health-news&amp;contentID=554#.VjySAs4nwr4</w:t>
      </w:r>
    </w:p>
  </w:footnote>
  <w:footnote w:id="17">
    <w:p w:rsidR="00F31430" w:rsidRDefault="00F31430">
      <w:pPr>
        <w:pStyle w:val="FootnoteText"/>
      </w:pPr>
      <w:r>
        <w:rPr>
          <w:rStyle w:val="FootnoteReference"/>
        </w:rPr>
        <w:footnoteRef/>
      </w:r>
      <w:r>
        <w:t xml:space="preserve"> Quarterly Monitoring Report, The Kings Fund, October 2015</w:t>
      </w:r>
    </w:p>
  </w:footnote>
  <w:footnote w:id="18">
    <w:p w:rsidR="00576D10" w:rsidRDefault="00576D10">
      <w:pPr>
        <w:pStyle w:val="FootnoteText"/>
      </w:pPr>
      <w:r>
        <w:rPr>
          <w:rStyle w:val="FootnoteReference"/>
        </w:rPr>
        <w:footnoteRef/>
      </w:r>
      <w:r>
        <w:t xml:space="preserve"> </w:t>
      </w:r>
      <w:r w:rsidRPr="00576D10">
        <w:t>http://www.telegraph.co.uk/news/nhs/11625615/New-NHS-spending-scandal-3.3-billion-wasted-on-agency-doctors.html</w:t>
      </w:r>
    </w:p>
  </w:footnote>
  <w:footnote w:id="19">
    <w:p w:rsidR="00A853BC" w:rsidRDefault="00A853BC">
      <w:pPr>
        <w:pStyle w:val="FootnoteText"/>
      </w:pPr>
      <w:r>
        <w:rPr>
          <w:rStyle w:val="FootnoteReference"/>
        </w:rPr>
        <w:footnoteRef/>
      </w:r>
      <w:r>
        <w:t xml:space="preserve"> </w:t>
      </w:r>
      <w:r w:rsidRPr="00A853BC">
        <w:t>https://www.unison.org.uk/news/article/2015/04/unsafe-nurse-staffing-levels-continue-to-put-patients-at-risk/</w:t>
      </w:r>
    </w:p>
  </w:footnote>
  <w:footnote w:id="20">
    <w:p w:rsidR="006660C1" w:rsidRDefault="006660C1" w:rsidP="006660C1">
      <w:pPr>
        <w:pStyle w:val="FootnoteText"/>
      </w:pPr>
      <w:r>
        <w:rPr>
          <w:rStyle w:val="FootnoteReference"/>
        </w:rPr>
        <w:footnoteRef/>
      </w:r>
      <w:r>
        <w:t xml:space="preserve"> </w:t>
      </w:r>
      <w:r w:rsidRPr="001A1AFC">
        <w:t>http://www.theguardian.com/society/2015/jun/04/nhs-patient-safety-fears-nice-scrap-staffing-level-guidelines-mid-staffs-scandal</w:t>
      </w:r>
    </w:p>
  </w:footnote>
  <w:footnote w:id="21">
    <w:p w:rsidR="000E0966" w:rsidRDefault="000E0966">
      <w:pPr>
        <w:pStyle w:val="FootnoteText"/>
      </w:pPr>
      <w:r>
        <w:rPr>
          <w:rStyle w:val="FootnoteReference"/>
        </w:rPr>
        <w:footnoteRef/>
      </w:r>
      <w:r>
        <w:t xml:space="preserve"> </w:t>
      </w:r>
      <w:r w:rsidRPr="000E0966">
        <w:t>https://www.rcm.org.uk/news-views-and-analysis/news/maternity-services-overworked-understaffed-and-struggling-to-cope-shows</w:t>
      </w:r>
    </w:p>
  </w:footnote>
  <w:footnote w:id="22">
    <w:p w:rsidR="00F5500F" w:rsidRDefault="00F5500F">
      <w:pPr>
        <w:pStyle w:val="FootnoteText"/>
      </w:pPr>
      <w:r>
        <w:rPr>
          <w:rStyle w:val="FootnoteReference"/>
        </w:rPr>
        <w:footnoteRef/>
      </w:r>
      <w:r>
        <w:t xml:space="preserve"> </w:t>
      </w:r>
      <w:r w:rsidRPr="00FB092D">
        <w:rPr>
          <w:i/>
        </w:rPr>
        <w:t>Health and social care funding: the short, medium and long term outlook</w:t>
      </w:r>
      <w:r>
        <w:t>, The Kings Fund, October 2015</w:t>
      </w:r>
    </w:p>
  </w:footnote>
  <w:footnote w:id="23">
    <w:p w:rsidR="00F5500F" w:rsidRDefault="00F5500F">
      <w:pPr>
        <w:pStyle w:val="FootnoteText"/>
      </w:pPr>
      <w:r>
        <w:rPr>
          <w:rStyle w:val="FootnoteReference"/>
        </w:rPr>
        <w:footnoteRef/>
      </w:r>
      <w:r>
        <w:t xml:space="preserve"> </w:t>
      </w:r>
      <w:r w:rsidRPr="00F5500F">
        <w:t>https://www.opendemocracy.net/ournhs/matt-dykes/death-by-thousand-tariff-cuts</w:t>
      </w:r>
    </w:p>
  </w:footnote>
  <w:footnote w:id="24">
    <w:p w:rsidR="001745B6" w:rsidRDefault="001745B6">
      <w:pPr>
        <w:pStyle w:val="FootnoteText"/>
      </w:pPr>
      <w:r>
        <w:rPr>
          <w:rStyle w:val="FootnoteReference"/>
        </w:rPr>
        <w:footnoteRef/>
      </w:r>
      <w:r>
        <w:t xml:space="preserve"> </w:t>
      </w:r>
      <w:r w:rsidRPr="001745B6">
        <w:t>http://researchbriefings.parliament.uk/ResearchBriefing/Summary/CBP-7194</w:t>
      </w:r>
    </w:p>
  </w:footnote>
  <w:footnote w:id="25">
    <w:p w:rsidR="001745B6" w:rsidRDefault="001745B6">
      <w:pPr>
        <w:pStyle w:val="FootnoteText"/>
      </w:pPr>
      <w:r>
        <w:rPr>
          <w:rStyle w:val="FootnoteReference"/>
        </w:rPr>
        <w:footnoteRef/>
      </w:r>
      <w:r>
        <w:t xml:space="preserve"> </w:t>
      </w:r>
      <w:r w:rsidRPr="001745B6">
        <w:t>http://www.theguardian.com/society/2014/jun/14/gp-numbers-fall-recruitment-crisis-bites</w:t>
      </w:r>
    </w:p>
  </w:footnote>
  <w:footnote w:id="26">
    <w:p w:rsidR="001745B6" w:rsidRDefault="001745B6">
      <w:pPr>
        <w:pStyle w:val="FootnoteText"/>
      </w:pPr>
      <w:r>
        <w:rPr>
          <w:rStyle w:val="FootnoteReference"/>
        </w:rPr>
        <w:footnoteRef/>
      </w:r>
      <w:r>
        <w:t xml:space="preserve"> </w:t>
      </w:r>
      <w:r w:rsidRPr="001745B6">
        <w:t>http://www.bbc.co.uk/news/health-32224063</w:t>
      </w:r>
    </w:p>
  </w:footnote>
  <w:footnote w:id="27">
    <w:p w:rsidR="00AC3F90" w:rsidRDefault="00AC3F90">
      <w:pPr>
        <w:pStyle w:val="FootnoteText"/>
      </w:pPr>
      <w:r>
        <w:rPr>
          <w:rStyle w:val="FootnoteReference"/>
        </w:rPr>
        <w:footnoteRef/>
      </w:r>
      <w:r>
        <w:t xml:space="preserve"> </w:t>
      </w:r>
      <w:r w:rsidRPr="00AC3F90">
        <w:t>http://www.nhsforsale.info/privatisation-list/ambulance-services-report.html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1D76" w:rsidRDefault="003F1D7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1D76" w:rsidRDefault="003F1D7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1D76" w:rsidRDefault="003F1D7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BF7FB0"/>
    <w:multiLevelType w:val="hybridMultilevel"/>
    <w:tmpl w:val="114605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B875DA0"/>
    <w:multiLevelType w:val="hybridMultilevel"/>
    <w:tmpl w:val="3880E8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1DE13AD"/>
    <w:multiLevelType w:val="hybridMultilevel"/>
    <w:tmpl w:val="F1B697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5D44633"/>
    <w:multiLevelType w:val="hybridMultilevel"/>
    <w:tmpl w:val="52E6C5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97F4D08"/>
    <w:multiLevelType w:val="hybridMultilevel"/>
    <w:tmpl w:val="772AEC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1D76"/>
    <w:rsid w:val="00083639"/>
    <w:rsid w:val="000E0966"/>
    <w:rsid w:val="00145A25"/>
    <w:rsid w:val="001745B6"/>
    <w:rsid w:val="001B60B8"/>
    <w:rsid w:val="002B572B"/>
    <w:rsid w:val="003A481E"/>
    <w:rsid w:val="003B14C5"/>
    <w:rsid w:val="003E74FA"/>
    <w:rsid w:val="003F1D76"/>
    <w:rsid w:val="004040A6"/>
    <w:rsid w:val="00416037"/>
    <w:rsid w:val="00444A71"/>
    <w:rsid w:val="00496B9A"/>
    <w:rsid w:val="004C1946"/>
    <w:rsid w:val="005226C8"/>
    <w:rsid w:val="00576D10"/>
    <w:rsid w:val="005E1CD7"/>
    <w:rsid w:val="006660C1"/>
    <w:rsid w:val="00672C29"/>
    <w:rsid w:val="006B48E7"/>
    <w:rsid w:val="00722B6F"/>
    <w:rsid w:val="00810D81"/>
    <w:rsid w:val="009148F6"/>
    <w:rsid w:val="00936D18"/>
    <w:rsid w:val="009B1B73"/>
    <w:rsid w:val="00A853BC"/>
    <w:rsid w:val="00AB0DA2"/>
    <w:rsid w:val="00AC3F90"/>
    <w:rsid w:val="00C33B40"/>
    <w:rsid w:val="00C513B5"/>
    <w:rsid w:val="00CE3582"/>
    <w:rsid w:val="00D77CBF"/>
    <w:rsid w:val="00E20F7C"/>
    <w:rsid w:val="00E85024"/>
    <w:rsid w:val="00EC0E5F"/>
    <w:rsid w:val="00F31430"/>
    <w:rsid w:val="00F5500F"/>
    <w:rsid w:val="00FB09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B6F32B-6EF3-407B-BEF8-418415296B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1D76"/>
    <w:pPr>
      <w:ind w:left="720"/>
      <w:contextualSpacing/>
    </w:pPr>
  </w:style>
  <w:style w:type="paragraph" w:styleId="FootnoteText">
    <w:name w:val="footnote text"/>
    <w:basedOn w:val="Normal"/>
    <w:link w:val="FootnoteTextChar"/>
    <w:uiPriority w:val="99"/>
    <w:semiHidden/>
    <w:unhideWhenUsed/>
    <w:rsid w:val="003F1D7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F1D76"/>
    <w:rPr>
      <w:sz w:val="20"/>
      <w:szCs w:val="20"/>
    </w:rPr>
  </w:style>
  <w:style w:type="character" w:styleId="FootnoteReference">
    <w:name w:val="footnote reference"/>
    <w:basedOn w:val="DefaultParagraphFont"/>
    <w:uiPriority w:val="99"/>
    <w:semiHidden/>
    <w:unhideWhenUsed/>
    <w:rsid w:val="003F1D76"/>
    <w:rPr>
      <w:vertAlign w:val="superscript"/>
    </w:rPr>
  </w:style>
  <w:style w:type="paragraph" w:styleId="Header">
    <w:name w:val="header"/>
    <w:basedOn w:val="Normal"/>
    <w:link w:val="HeaderChar"/>
    <w:uiPriority w:val="99"/>
    <w:unhideWhenUsed/>
    <w:rsid w:val="003F1D76"/>
    <w:pPr>
      <w:tabs>
        <w:tab w:val="center" w:pos="4513"/>
        <w:tab w:val="right" w:pos="9026"/>
      </w:tabs>
      <w:spacing w:after="0" w:line="240" w:lineRule="auto"/>
    </w:pPr>
  </w:style>
  <w:style w:type="character" w:customStyle="1" w:styleId="HeaderChar">
    <w:name w:val="Header Char"/>
    <w:basedOn w:val="DefaultParagraphFont"/>
    <w:link w:val="Header"/>
    <w:uiPriority w:val="99"/>
    <w:rsid w:val="003F1D76"/>
  </w:style>
  <w:style w:type="paragraph" w:styleId="Footer">
    <w:name w:val="footer"/>
    <w:basedOn w:val="Normal"/>
    <w:link w:val="FooterChar"/>
    <w:uiPriority w:val="99"/>
    <w:unhideWhenUsed/>
    <w:rsid w:val="003F1D76"/>
    <w:pPr>
      <w:tabs>
        <w:tab w:val="center" w:pos="4513"/>
        <w:tab w:val="right" w:pos="9026"/>
      </w:tabs>
      <w:spacing w:after="0" w:line="240" w:lineRule="auto"/>
    </w:pPr>
  </w:style>
  <w:style w:type="character" w:customStyle="1" w:styleId="FooterChar">
    <w:name w:val="Footer Char"/>
    <w:basedOn w:val="DefaultParagraphFont"/>
    <w:link w:val="Footer"/>
    <w:uiPriority w:val="99"/>
    <w:rsid w:val="003F1D76"/>
  </w:style>
  <w:style w:type="character" w:styleId="Hyperlink">
    <w:name w:val="Hyperlink"/>
    <w:basedOn w:val="DefaultParagraphFont"/>
    <w:uiPriority w:val="99"/>
    <w:unhideWhenUsed/>
    <w:rsid w:val="00083639"/>
    <w:rPr>
      <w:color w:val="0563C1" w:themeColor="hyperlink"/>
      <w:u w:val="single"/>
    </w:rPr>
  </w:style>
  <w:style w:type="paragraph" w:customStyle="1" w:styleId="Default">
    <w:name w:val="Default"/>
    <w:rsid w:val="00416037"/>
    <w:pPr>
      <w:autoSpaceDE w:val="0"/>
      <w:autoSpaceDN w:val="0"/>
      <w:adjustRightInd w:val="0"/>
      <w:spacing w:after="0" w:line="240" w:lineRule="auto"/>
    </w:pPr>
    <w:rPr>
      <w:rFonts w:ascii="Helvetica 45 Light" w:hAnsi="Helvetica 45 Light" w:cs="Helvetica 45 Light"/>
      <w:color w:val="000000"/>
      <w:sz w:val="24"/>
      <w:szCs w:val="24"/>
    </w:rPr>
  </w:style>
  <w:style w:type="character" w:styleId="FollowedHyperlink">
    <w:name w:val="FollowedHyperlink"/>
    <w:basedOn w:val="DefaultParagraphFont"/>
    <w:uiPriority w:val="99"/>
    <w:semiHidden/>
    <w:unhideWhenUsed/>
    <w:rsid w:val="00A853BC"/>
    <w:rPr>
      <w:color w:val="954F72" w:themeColor="followedHyperlink"/>
      <w:u w:val="single"/>
    </w:rPr>
  </w:style>
  <w:style w:type="paragraph" w:styleId="NormalWeb">
    <w:name w:val="Normal (Web)"/>
    <w:basedOn w:val="Normal"/>
    <w:uiPriority w:val="99"/>
    <w:semiHidden/>
    <w:unhideWhenUsed/>
    <w:rsid w:val="00145A25"/>
    <w:pPr>
      <w:spacing w:after="240" w:line="348" w:lineRule="atLeast"/>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512089">
      <w:bodyDiv w:val="1"/>
      <w:marLeft w:val="0"/>
      <w:marRight w:val="0"/>
      <w:marTop w:val="0"/>
      <w:marBottom w:val="0"/>
      <w:divBdr>
        <w:top w:val="none" w:sz="0" w:space="0" w:color="auto"/>
        <w:left w:val="none" w:sz="0" w:space="0" w:color="auto"/>
        <w:bottom w:val="none" w:sz="0" w:space="0" w:color="auto"/>
        <w:right w:val="none" w:sz="0" w:space="0" w:color="auto"/>
      </w:divBdr>
    </w:div>
    <w:div w:id="720634769">
      <w:bodyDiv w:val="1"/>
      <w:marLeft w:val="0"/>
      <w:marRight w:val="0"/>
      <w:marTop w:val="0"/>
      <w:marBottom w:val="150"/>
      <w:divBdr>
        <w:top w:val="none" w:sz="0" w:space="0" w:color="auto"/>
        <w:left w:val="none" w:sz="0" w:space="0" w:color="auto"/>
        <w:bottom w:val="none" w:sz="0" w:space="0" w:color="auto"/>
        <w:right w:val="none" w:sz="0" w:space="0" w:color="auto"/>
      </w:divBdr>
      <w:divsChild>
        <w:div w:id="1560165328">
          <w:marLeft w:val="0"/>
          <w:marRight w:val="0"/>
          <w:marTop w:val="150"/>
          <w:marBottom w:val="300"/>
          <w:divBdr>
            <w:top w:val="none" w:sz="0" w:space="0" w:color="auto"/>
            <w:left w:val="none" w:sz="0" w:space="0" w:color="auto"/>
            <w:bottom w:val="none" w:sz="0" w:space="0" w:color="auto"/>
            <w:right w:val="none" w:sz="0" w:space="0" w:color="auto"/>
          </w:divBdr>
          <w:divsChild>
            <w:div w:id="1028529476">
              <w:marLeft w:val="0"/>
              <w:marRight w:val="0"/>
              <w:marTop w:val="100"/>
              <w:marBottom w:val="100"/>
              <w:divBdr>
                <w:top w:val="none" w:sz="0" w:space="0" w:color="auto"/>
                <w:left w:val="none" w:sz="0" w:space="0" w:color="auto"/>
                <w:bottom w:val="none" w:sz="0" w:space="0" w:color="auto"/>
                <w:right w:val="none" w:sz="0" w:space="0" w:color="auto"/>
              </w:divBdr>
              <w:divsChild>
                <w:div w:id="790173489">
                  <w:marLeft w:val="0"/>
                  <w:marRight w:val="0"/>
                  <w:marTop w:val="0"/>
                  <w:marBottom w:val="0"/>
                  <w:divBdr>
                    <w:top w:val="none" w:sz="0" w:space="0" w:color="auto"/>
                    <w:left w:val="none" w:sz="0" w:space="0" w:color="auto"/>
                    <w:bottom w:val="none" w:sz="0" w:space="0" w:color="auto"/>
                    <w:right w:val="none" w:sz="0" w:space="0" w:color="auto"/>
                  </w:divBdr>
                  <w:divsChild>
                    <w:div w:id="846142080">
                      <w:marLeft w:val="0"/>
                      <w:marRight w:val="0"/>
                      <w:marTop w:val="0"/>
                      <w:marBottom w:val="300"/>
                      <w:divBdr>
                        <w:top w:val="none" w:sz="0" w:space="0" w:color="auto"/>
                        <w:left w:val="none" w:sz="0" w:space="0" w:color="auto"/>
                        <w:bottom w:val="none" w:sz="0" w:space="0" w:color="auto"/>
                        <w:right w:val="none" w:sz="0" w:space="0" w:color="auto"/>
                      </w:divBdr>
                      <w:divsChild>
                        <w:div w:id="216625498">
                          <w:marLeft w:val="0"/>
                          <w:marRight w:val="0"/>
                          <w:marTop w:val="0"/>
                          <w:marBottom w:val="0"/>
                          <w:divBdr>
                            <w:top w:val="none" w:sz="0" w:space="0" w:color="auto"/>
                            <w:left w:val="none" w:sz="0" w:space="0" w:color="auto"/>
                            <w:bottom w:val="none" w:sz="0" w:space="0" w:color="auto"/>
                            <w:right w:val="none" w:sz="0" w:space="0" w:color="auto"/>
                          </w:divBdr>
                          <w:divsChild>
                            <w:div w:id="2127502051">
                              <w:marLeft w:val="0"/>
                              <w:marRight w:val="0"/>
                              <w:marTop w:val="0"/>
                              <w:marBottom w:val="0"/>
                              <w:divBdr>
                                <w:top w:val="none" w:sz="0" w:space="0" w:color="auto"/>
                                <w:left w:val="none" w:sz="0" w:space="0" w:color="auto"/>
                                <w:bottom w:val="none" w:sz="0" w:space="0" w:color="auto"/>
                                <w:right w:val="none" w:sz="0" w:space="0" w:color="auto"/>
                              </w:divBdr>
                              <w:divsChild>
                                <w:div w:id="1566642000">
                                  <w:marLeft w:val="0"/>
                                  <w:marRight w:val="0"/>
                                  <w:marTop w:val="0"/>
                                  <w:marBottom w:val="0"/>
                                  <w:divBdr>
                                    <w:top w:val="none" w:sz="0" w:space="0" w:color="auto"/>
                                    <w:left w:val="none" w:sz="0" w:space="0" w:color="auto"/>
                                    <w:bottom w:val="none" w:sz="0" w:space="0" w:color="auto"/>
                                    <w:right w:val="none" w:sz="0" w:space="0" w:color="auto"/>
                                  </w:divBdr>
                                  <w:divsChild>
                                    <w:div w:id="478226811">
                                      <w:marLeft w:val="0"/>
                                      <w:marRight w:val="0"/>
                                      <w:marTop w:val="0"/>
                                      <w:marBottom w:val="0"/>
                                      <w:divBdr>
                                        <w:top w:val="none" w:sz="0" w:space="0" w:color="auto"/>
                                        <w:left w:val="none" w:sz="0" w:space="0" w:color="auto"/>
                                        <w:bottom w:val="none" w:sz="0" w:space="0" w:color="auto"/>
                                        <w:right w:val="none" w:sz="0" w:space="0" w:color="auto"/>
                                      </w:divBdr>
                                      <w:divsChild>
                                        <w:div w:id="352390619">
                                          <w:marLeft w:val="0"/>
                                          <w:marRight w:val="0"/>
                                          <w:marTop w:val="0"/>
                                          <w:marBottom w:val="0"/>
                                          <w:divBdr>
                                            <w:top w:val="none" w:sz="0" w:space="0" w:color="auto"/>
                                            <w:left w:val="none" w:sz="0" w:space="0" w:color="auto"/>
                                            <w:bottom w:val="none" w:sz="0" w:space="0" w:color="auto"/>
                                            <w:right w:val="none" w:sz="0" w:space="0" w:color="auto"/>
                                          </w:divBdr>
                                          <w:divsChild>
                                            <w:div w:id="145362625">
                                              <w:marLeft w:val="0"/>
                                              <w:marRight w:val="0"/>
                                              <w:marTop w:val="0"/>
                                              <w:marBottom w:val="0"/>
                                              <w:divBdr>
                                                <w:top w:val="none" w:sz="0" w:space="0" w:color="auto"/>
                                                <w:left w:val="none" w:sz="0" w:space="0" w:color="auto"/>
                                                <w:bottom w:val="none" w:sz="0" w:space="0" w:color="auto"/>
                                                <w:right w:val="none" w:sz="0" w:space="0" w:color="auto"/>
                                              </w:divBdr>
                                              <w:divsChild>
                                                <w:div w:id="1516378271">
                                                  <w:marLeft w:val="0"/>
                                                  <w:marRight w:val="0"/>
                                                  <w:marTop w:val="0"/>
                                                  <w:marBottom w:val="0"/>
                                                  <w:divBdr>
                                                    <w:top w:val="none" w:sz="0" w:space="0" w:color="auto"/>
                                                    <w:left w:val="none" w:sz="0" w:space="0" w:color="auto"/>
                                                    <w:bottom w:val="none" w:sz="0" w:space="0" w:color="auto"/>
                                                    <w:right w:val="none" w:sz="0" w:space="0" w:color="auto"/>
                                                  </w:divBdr>
                                                  <w:divsChild>
                                                    <w:div w:id="1988824758">
                                                      <w:marLeft w:val="0"/>
                                                      <w:marRight w:val="0"/>
                                                      <w:marTop w:val="0"/>
                                                      <w:marBottom w:val="0"/>
                                                      <w:divBdr>
                                                        <w:top w:val="none" w:sz="0" w:space="0" w:color="auto"/>
                                                        <w:left w:val="none" w:sz="0" w:space="0" w:color="auto"/>
                                                        <w:bottom w:val="none" w:sz="0" w:space="0" w:color="auto"/>
                                                        <w:right w:val="none" w:sz="0" w:space="0" w:color="auto"/>
                                                      </w:divBdr>
                                                      <w:divsChild>
                                                        <w:div w:id="785272167">
                                                          <w:marLeft w:val="0"/>
                                                          <w:marRight w:val="0"/>
                                                          <w:marTop w:val="0"/>
                                                          <w:marBottom w:val="0"/>
                                                          <w:divBdr>
                                                            <w:top w:val="none" w:sz="0" w:space="0" w:color="auto"/>
                                                            <w:left w:val="none" w:sz="0" w:space="0" w:color="auto"/>
                                                            <w:bottom w:val="none" w:sz="0" w:space="0" w:color="auto"/>
                                                            <w:right w:val="none" w:sz="0" w:space="0" w:color="auto"/>
                                                          </w:divBdr>
                                                          <w:divsChild>
                                                            <w:div w:id="519901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england.nhs.uk/statistics/provider-based-cancer-waiting-times-for-q1-2015-1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304427-79CE-4858-B5C3-66F1AE0B81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1396</Words>
  <Characters>7960</Characters>
  <Application>Microsoft Office Word</Application>
  <DocSecurity>4</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Dykes</dc:creator>
  <cp:keywords/>
  <dc:description/>
  <cp:lastModifiedBy>Matt Dykes</cp:lastModifiedBy>
  <cp:revision>2</cp:revision>
  <dcterms:created xsi:type="dcterms:W3CDTF">2015-11-12T15:52:00Z</dcterms:created>
  <dcterms:modified xsi:type="dcterms:W3CDTF">2015-11-12T15:52:00Z</dcterms:modified>
</cp:coreProperties>
</file>